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E7" w:rsidRDefault="000F58E7" w:rsidP="000F5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Объявление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№ 10 от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июля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372D0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о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проведения </w:t>
      </w:r>
      <w:r w:rsidR="00372D0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закупа </w:t>
      </w:r>
      <w:r w:rsidR="00372D0E" w:rsidRPr="00372D0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способом</w:t>
      </w:r>
      <w:r w:rsidR="00372D0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запроса ценовых предложений по закупу лекарственных средств и медицинских изделий.</w:t>
      </w:r>
    </w:p>
    <w:p w:rsidR="000F58E7" w:rsidRDefault="000F58E7" w:rsidP="000F58E7">
      <w:pPr>
        <w:pStyle w:val="a3"/>
        <w:jc w:val="both"/>
        <w:rPr>
          <w:noProof/>
          <w:lang w:eastAsia="ru-RU"/>
        </w:rPr>
      </w:pPr>
    </w:p>
    <w:p w:rsidR="000F58E7" w:rsidRPr="00372D0E" w:rsidRDefault="00372D0E" w:rsidP="0082597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2D0E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аименование и адрес заказчика или организатора закупа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Заказчик-</w:t>
      </w:r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0F58E7" w:rsidRPr="00372D0E">
        <w:rPr>
          <w:rFonts w:ascii="Times New Roman" w:hAnsi="Times New Roman" w:cs="Times New Roman"/>
          <w:sz w:val="24"/>
          <w:szCs w:val="24"/>
        </w:rPr>
        <w:t xml:space="preserve">ГКП на ПХВ «Областной перинатальный центр ГУ «Управление здравоохранения </w:t>
      </w:r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0F58E7" w:rsidRPr="00372D0E">
        <w:rPr>
          <w:rFonts w:ascii="Times New Roman" w:hAnsi="Times New Roman" w:cs="Times New Roman"/>
          <w:sz w:val="24"/>
          <w:szCs w:val="24"/>
        </w:rPr>
        <w:t>бласти</w:t>
      </w:r>
      <w:proofErr w:type="spellEnd"/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 xml:space="preserve"> Жетісу</w:t>
      </w:r>
      <w:r w:rsidR="000F58E7" w:rsidRPr="00372D0E">
        <w:rPr>
          <w:rFonts w:ascii="Times New Roman" w:hAnsi="Times New Roman" w:cs="Times New Roman"/>
          <w:sz w:val="24"/>
          <w:szCs w:val="24"/>
        </w:rPr>
        <w:t xml:space="preserve">», 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расположенный по адресу: область</w:t>
      </w:r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Жетісу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proofErr w:type="gramStart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Талдыкорган</w:t>
      </w:r>
      <w:proofErr w:type="spellEnd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0F58E7" w:rsidRPr="00372D0E">
        <w:rPr>
          <w:rFonts w:ascii="Times New Roman" w:hAnsi="Times New Roman" w:cs="Times New Roman"/>
          <w:sz w:val="24"/>
          <w:szCs w:val="24"/>
        </w:rPr>
        <w:t>Райымбек</w:t>
      </w:r>
      <w:proofErr w:type="spellEnd"/>
      <w:r w:rsidR="000F58E7" w:rsidRPr="00372D0E">
        <w:rPr>
          <w:rFonts w:ascii="Times New Roman" w:hAnsi="Times New Roman" w:cs="Times New Roman"/>
          <w:sz w:val="24"/>
          <w:szCs w:val="24"/>
        </w:rPr>
        <w:t xml:space="preserve"> батыра</w:t>
      </w:r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58E7" w:rsidRPr="00372D0E">
        <w:rPr>
          <w:rFonts w:ascii="Times New Roman" w:hAnsi="Times New Roman" w:cs="Times New Roman"/>
          <w:sz w:val="24"/>
          <w:szCs w:val="24"/>
        </w:rPr>
        <w:t>40</w:t>
      </w:r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бъявляет об осуществлении закупа «</w:t>
      </w:r>
      <w:r w:rsidR="00825979">
        <w:rPr>
          <w:rFonts w:ascii="Times New Roman" w:hAnsi="Times New Roman" w:cs="Times New Roman"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25979">
        <w:rPr>
          <w:rFonts w:ascii="Times New Roman" w:hAnsi="Times New Roman" w:cs="Times New Roman"/>
          <w:color w:val="000000"/>
          <w:sz w:val="24"/>
          <w:szCs w:val="24"/>
        </w:rPr>
        <w:t xml:space="preserve"> и «Медицинских изделий»</w:t>
      </w:r>
      <w:r w:rsidR="00970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979">
        <w:rPr>
          <w:rFonts w:ascii="Times New Roman" w:hAnsi="Times New Roman" w:cs="Times New Roman"/>
          <w:color w:val="000000"/>
          <w:sz w:val="24"/>
          <w:szCs w:val="24"/>
        </w:rPr>
        <w:t xml:space="preserve">(далее-Товар) способом запроса ценовых предложений в соответствии с постановлением Правительства Республики Казахстан от 7 июня 2023 года № 110 «Об утверждении правил организации и проведения закупа лекарственных средств, </w:t>
      </w:r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>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</w:t>
      </w:r>
      <w:proofErr w:type="gramEnd"/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услуг" (далее – Правила)</w:t>
      </w:r>
      <w:r w:rsidR="00825979">
        <w:rPr>
          <w:rFonts w:ascii="Times New Roman" w:hAnsi="Times New Roman" w:cs="Times New Roman"/>
          <w:sz w:val="24"/>
          <w:szCs w:val="24"/>
          <w:lang w:val="kk-KZ" w:eastAsia="ru-RU"/>
        </w:rPr>
        <w:t>;</w:t>
      </w:r>
    </w:p>
    <w:p w:rsidR="000F58E7" w:rsidRPr="00372D0E" w:rsidRDefault="00825979" w:rsidP="000F5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Международные непатентованные наименования закупаемых ЛС и МИ (торговые название –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 индивидуальной непереносимости), без указания торговой марки и производителя и их краткая характеристика, объем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 xml:space="preserve"> закупа, 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сроки, место поставки, 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 xml:space="preserve">сумма, выделенная для закупа по каждому лекарственному средству и МИ в </w:t>
      </w:r>
      <w:r w:rsidR="00553511" w:rsidRPr="00553511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Приложении № 1.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F58E7" w:rsidRPr="00553511" w:rsidRDefault="000F58E7" w:rsidP="00553511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53511">
        <w:rPr>
          <w:rFonts w:ascii="Times New Roman" w:hAnsi="Times New Roman" w:cs="Times New Roman"/>
          <w:b/>
          <w:sz w:val="24"/>
          <w:szCs w:val="24"/>
          <w:lang w:eastAsia="ru-RU"/>
        </w:rPr>
        <w:t>Сроки и условия поставки:</w:t>
      </w:r>
      <w:r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>сроки и условия поставки</w:t>
      </w:r>
      <w:r w:rsidR="00515C2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>- в течение 5 (пяти) календарных дней со дня отправки заявки Заказчика. Поставка должна осуществляется в соответствии с ИНКОТЕРМС 20</w:t>
      </w:r>
      <w:r w:rsidR="00A77C0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53511" w:rsidRPr="005535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553511">
        <w:rPr>
          <w:rFonts w:ascii="Times New Roman" w:hAnsi="Times New Roman" w:cs="Times New Roman"/>
          <w:sz w:val="24"/>
          <w:szCs w:val="24"/>
          <w:lang w:val="en-US" w:eastAsia="ru-RU"/>
        </w:rPr>
        <w:t>DDP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 xml:space="preserve"> пункт назначения – аптечный склад </w:t>
      </w:r>
      <w:r w:rsidR="00553511" w:rsidRPr="00553511">
        <w:rPr>
          <w:rFonts w:ascii="Times New Roman" w:hAnsi="Times New Roman" w:cs="Times New Roman"/>
          <w:sz w:val="24"/>
          <w:szCs w:val="24"/>
          <w:lang w:eastAsia="ru-RU"/>
        </w:rPr>
        <w:t>ГКП на ПХВ «Областной перинатальный центр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553511" w:rsidRPr="00553511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="00553511" w:rsidRPr="00553511">
        <w:rPr>
          <w:rFonts w:ascii="Times New Roman" w:hAnsi="Times New Roman" w:cs="Times New Roman"/>
          <w:sz w:val="24"/>
          <w:szCs w:val="24"/>
          <w:lang w:eastAsia="ru-RU"/>
        </w:rPr>
        <w:t>Талдыкорган</w:t>
      </w:r>
      <w:proofErr w:type="spellEnd"/>
      <w:r w:rsidR="00553511" w:rsidRPr="0055351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53511" w:rsidRPr="0055351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55351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ул. </w:t>
      </w:r>
      <w:proofErr w:type="spellStart"/>
      <w:r w:rsidR="00553511" w:rsidRPr="00553511">
        <w:rPr>
          <w:rFonts w:ascii="Times New Roman" w:hAnsi="Times New Roman" w:cs="Times New Roman"/>
          <w:sz w:val="24"/>
          <w:szCs w:val="24"/>
          <w:lang w:eastAsia="ru-RU"/>
        </w:rPr>
        <w:t>Райымбек</w:t>
      </w:r>
      <w:proofErr w:type="spellEnd"/>
      <w:r w:rsidR="00553511" w:rsidRPr="00553511">
        <w:rPr>
          <w:rFonts w:ascii="Times New Roman" w:hAnsi="Times New Roman" w:cs="Times New Roman"/>
          <w:sz w:val="24"/>
          <w:szCs w:val="24"/>
          <w:lang w:eastAsia="ru-RU"/>
        </w:rPr>
        <w:t xml:space="preserve"> батыра</w:t>
      </w:r>
      <w:r w:rsidR="00553511" w:rsidRPr="0055351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553511" w:rsidRPr="00553511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="00553511" w:rsidRPr="00553511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</w:p>
    <w:p w:rsidR="000F58E7" w:rsidRPr="00CB31EB" w:rsidRDefault="00061AC5" w:rsidP="00061AC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1AC5">
        <w:rPr>
          <w:rFonts w:ascii="Times New Roman" w:hAnsi="Times New Roman" w:cs="Times New Roman"/>
          <w:b/>
          <w:sz w:val="24"/>
          <w:szCs w:val="24"/>
          <w:lang w:eastAsia="ru-RU"/>
        </w:rPr>
        <w:t>Место предоставления (приема) документов и окончательный срок подачи ценовых предложений: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Ценовые предложения потенциальных поставщиков,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 запечатанные в конверте,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необходимо предоставить по адресу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58E7" w:rsidRPr="00372D0E">
        <w:rPr>
          <w:rFonts w:ascii="Times New Roman" w:hAnsi="Times New Roman" w:cs="Times New Roman"/>
          <w:sz w:val="24"/>
          <w:szCs w:val="24"/>
        </w:rPr>
        <w:t xml:space="preserve">ГКП на ПХВ «Областной перинатальный центр ГУ «Управление здравоохранения </w:t>
      </w:r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0F58E7" w:rsidRPr="00372D0E">
        <w:rPr>
          <w:rFonts w:ascii="Times New Roman" w:hAnsi="Times New Roman" w:cs="Times New Roman"/>
          <w:sz w:val="24"/>
          <w:szCs w:val="24"/>
        </w:rPr>
        <w:t>бласти</w:t>
      </w:r>
      <w:proofErr w:type="spellEnd"/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 xml:space="preserve"> Жетісу</w:t>
      </w:r>
      <w:r w:rsidR="000F58E7" w:rsidRPr="00372D0E">
        <w:rPr>
          <w:rFonts w:ascii="Times New Roman" w:hAnsi="Times New Roman" w:cs="Times New Roman"/>
          <w:sz w:val="24"/>
          <w:szCs w:val="24"/>
        </w:rPr>
        <w:t>»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, расположенный по адресу: Республика Казахстан, область</w:t>
      </w:r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Жетісу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алдыкорган</w:t>
      </w:r>
      <w:proofErr w:type="spellEnd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F58E7" w:rsidRPr="00372D0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0F58E7" w:rsidRPr="00372D0E">
        <w:rPr>
          <w:rFonts w:ascii="Times New Roman" w:hAnsi="Times New Roman" w:cs="Times New Roman"/>
          <w:sz w:val="24"/>
          <w:szCs w:val="24"/>
        </w:rPr>
        <w:t>Райымбек</w:t>
      </w:r>
      <w:proofErr w:type="spellEnd"/>
      <w:r w:rsidR="000F58E7" w:rsidRPr="00372D0E">
        <w:rPr>
          <w:rFonts w:ascii="Times New Roman" w:hAnsi="Times New Roman" w:cs="Times New Roman"/>
          <w:sz w:val="24"/>
          <w:szCs w:val="24"/>
        </w:rPr>
        <w:t xml:space="preserve"> батыра</w:t>
      </w:r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58E7" w:rsidRPr="00372D0E">
        <w:rPr>
          <w:rFonts w:ascii="Times New Roman" w:hAnsi="Times New Roman" w:cs="Times New Roman"/>
          <w:sz w:val="24"/>
          <w:szCs w:val="24"/>
        </w:rPr>
        <w:t>40</w:t>
      </w:r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отдел лекарственного обеспечения. </w:t>
      </w:r>
      <w:r w:rsidR="000F58E7" w:rsidRPr="00372D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Окончательный срок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подачи ценовых предложений: </w:t>
      </w:r>
      <w:r w:rsidR="000F58E7" w:rsidRPr="00372D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09</w:t>
      </w:r>
      <w:r w:rsidR="000F58E7" w:rsidRPr="00372D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 00 минут  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31 июля</w:t>
      </w:r>
      <w:r w:rsidR="000F58E7" w:rsidRPr="00372D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2024 года.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31EB">
        <w:rPr>
          <w:rFonts w:ascii="Times New Roman" w:hAnsi="Times New Roman" w:cs="Times New Roman"/>
          <w:bCs/>
          <w:sz w:val="24"/>
          <w:szCs w:val="24"/>
          <w:lang w:eastAsia="ru-RU"/>
        </w:rPr>
        <w:t>На лицевой стороне з</w:t>
      </w:r>
      <w:r w:rsidR="00CB31EB" w:rsidRPr="00CB31EB">
        <w:rPr>
          <w:rFonts w:ascii="Times New Roman" w:hAnsi="Times New Roman" w:cs="Times New Roman"/>
          <w:bCs/>
          <w:sz w:val="24"/>
          <w:szCs w:val="24"/>
          <w:lang w:eastAsia="ru-RU"/>
        </w:rPr>
        <w:t>апечатанного конверта с ценовым</w:t>
      </w:r>
      <w:r w:rsidRPr="00CB31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предложением потенциальн</w:t>
      </w:r>
      <w:r w:rsidR="00CB31EB" w:rsidRPr="00CB31EB">
        <w:rPr>
          <w:rFonts w:ascii="Times New Roman" w:hAnsi="Times New Roman" w:cs="Times New Roman"/>
          <w:bCs/>
          <w:sz w:val="24"/>
          <w:szCs w:val="24"/>
          <w:lang w:eastAsia="ru-RU"/>
        </w:rPr>
        <w:t>ый поставщик должен указать: наименование закупа, наименование и реквизиты поставщика, контактный телефон, адрес потенциального поставщика, наименование, адрес местонахождения организатора закупок.</w:t>
      </w:r>
    </w:p>
    <w:p w:rsidR="000F58E7" w:rsidRDefault="00CB31EB" w:rsidP="000F5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31EB">
        <w:rPr>
          <w:rFonts w:ascii="Times New Roman" w:hAnsi="Times New Roman" w:cs="Times New Roman"/>
          <w:b/>
          <w:sz w:val="24"/>
          <w:szCs w:val="24"/>
          <w:lang w:eastAsia="ru-RU"/>
        </w:rPr>
        <w:t>Дата, время и место рассмотрения ценовых предложений: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Конверты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ценовыми предложениями 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вскрыва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Республика Казахстан, область</w:t>
      </w:r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Жетісу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, г</w:t>
      </w:r>
      <w:proofErr w:type="gramStart"/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proofErr w:type="spellStart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алдыкорган</w:t>
      </w:r>
      <w:proofErr w:type="spellEnd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F58E7" w:rsidRPr="00372D0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0F58E7" w:rsidRPr="00372D0E">
        <w:rPr>
          <w:rFonts w:ascii="Times New Roman" w:hAnsi="Times New Roman" w:cs="Times New Roman"/>
          <w:sz w:val="24"/>
          <w:szCs w:val="24"/>
        </w:rPr>
        <w:t>Райымбек</w:t>
      </w:r>
      <w:proofErr w:type="spellEnd"/>
      <w:r w:rsidR="000F58E7" w:rsidRPr="00372D0E">
        <w:rPr>
          <w:rFonts w:ascii="Times New Roman" w:hAnsi="Times New Roman" w:cs="Times New Roman"/>
          <w:sz w:val="24"/>
          <w:szCs w:val="24"/>
        </w:rPr>
        <w:t xml:space="preserve"> батыра</w:t>
      </w:r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58E7" w:rsidRPr="00372D0E">
        <w:rPr>
          <w:rFonts w:ascii="Times New Roman" w:hAnsi="Times New Roman" w:cs="Times New Roman"/>
          <w:sz w:val="24"/>
          <w:szCs w:val="24"/>
        </w:rPr>
        <w:t>40</w:t>
      </w:r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в 12 часов 00 минут «31» июля 2024 года,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 2 этаж </w:t>
      </w:r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>учебный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 – зал.</w:t>
      </w:r>
    </w:p>
    <w:p w:rsidR="00CB31EB" w:rsidRPr="00BB30DE" w:rsidRDefault="00CB31EB" w:rsidP="000F5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</w:t>
      </w:r>
      <w:r w:rsidR="00251AA5">
        <w:rPr>
          <w:rFonts w:ascii="Times New Roman" w:hAnsi="Times New Roman" w:cs="Times New Roman"/>
          <w:sz w:val="24"/>
          <w:szCs w:val="24"/>
          <w:lang w:eastAsia="ru-RU"/>
        </w:rPr>
        <w:t xml:space="preserve"> до истечения окончательного срока предоставления ценовых предложений предоставляет только одно ценовое предложение в запечатанном виде. </w:t>
      </w:r>
      <w:proofErr w:type="gramStart"/>
      <w:r w:rsidR="00251AA5">
        <w:rPr>
          <w:rFonts w:ascii="Times New Roman" w:hAnsi="Times New Roman" w:cs="Times New Roman"/>
          <w:sz w:val="24"/>
          <w:szCs w:val="24"/>
          <w:lang w:eastAsia="ru-RU"/>
        </w:rPr>
        <w:t xml:space="preserve">Конверт содержит ценовое предложение по форме, утвержденной приказом Министра здравоохранения </w:t>
      </w:r>
      <w:r w:rsidR="00251AA5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Казахстан от 7 июня 2023 года № 110 «Об утверждении правил организации и проведения закупа лекарственных средств, </w:t>
      </w:r>
      <w:r w:rsidR="00251AA5" w:rsidRPr="00372D0E">
        <w:rPr>
          <w:rFonts w:ascii="Times New Roman" w:hAnsi="Times New Roman" w:cs="Times New Roman"/>
          <w:sz w:val="24"/>
          <w:szCs w:val="24"/>
          <w:lang w:val="kk-KZ" w:eastAsia="ru-RU"/>
        </w:rPr>
        <w:t>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</w:t>
      </w:r>
      <w:proofErr w:type="gramEnd"/>
      <w:r w:rsidR="00251AA5" w:rsidRPr="00372D0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(или) в системе обязательного социального медицинского страхования, фармацевтических услуг"</w:t>
      </w:r>
    </w:p>
    <w:p w:rsidR="00DE58BE" w:rsidRDefault="00DE58BE" w:rsidP="000F5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Предоставление потенциальным поставщико</w:t>
      </w:r>
      <w:r w:rsidR="00201EFF">
        <w:rPr>
          <w:rFonts w:ascii="Times New Roman" w:hAnsi="Times New Roman" w:cs="Times New Roman"/>
          <w:sz w:val="24"/>
          <w:szCs w:val="24"/>
          <w:lang w:eastAsia="ru-RU"/>
        </w:rPr>
        <w:t xml:space="preserve">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</w:t>
      </w:r>
      <w:r w:rsidR="00201EFF" w:rsidRPr="00201EFF">
        <w:rPr>
          <w:rFonts w:ascii="Times New Roman" w:hAnsi="Times New Roman" w:cs="Times New Roman"/>
          <w:sz w:val="24"/>
          <w:szCs w:val="24"/>
          <w:lang w:eastAsia="ru-RU"/>
        </w:rPr>
        <w:t>фармацевтически</w:t>
      </w:r>
      <w:r w:rsidR="00201EFF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201EFF" w:rsidRPr="00201EFF">
        <w:rPr>
          <w:rFonts w:ascii="Times New Roman" w:hAnsi="Times New Roman" w:cs="Times New Roman"/>
          <w:sz w:val="24"/>
          <w:szCs w:val="24"/>
          <w:lang w:eastAsia="ru-RU"/>
        </w:rPr>
        <w:t xml:space="preserve"> услуг</w:t>
      </w:r>
      <w:r w:rsidR="00201EFF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форме, утвержденной уполномоченным органом в области здравоохранения.</w:t>
      </w:r>
    </w:p>
    <w:p w:rsidR="00201EFF" w:rsidRPr="00DE58BE" w:rsidRDefault="00275562" w:rsidP="000F58E7">
      <w:pPr>
        <w:pStyle w:val="a3"/>
        <w:ind w:firstLine="708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Конверт с ценовыми предложением, предоставленный после истечения установленного срока и /или с нарушением требований, не регистрируется в журнале регистрации конвертов с ценовыми предложениями и возвращается потенциальному поставщику.</w:t>
      </w:r>
      <w:proofErr w:type="gramEnd"/>
    </w:p>
    <w:p w:rsidR="000F58E7" w:rsidRPr="00372D0E" w:rsidRDefault="000F58E7" w:rsidP="000F58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D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Дополнительную информацию и справки можно получить по телефону: </w:t>
      </w:r>
      <w:r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8 (7282) </w:t>
      </w:r>
      <w:r w:rsidRPr="00372D0E">
        <w:rPr>
          <w:rFonts w:ascii="Times New Roman" w:hAnsi="Times New Roman" w:cs="Times New Roman"/>
          <w:sz w:val="24"/>
          <w:szCs w:val="24"/>
        </w:rPr>
        <w:t>41-01-84</w:t>
      </w:r>
      <w:r w:rsidRPr="00372D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58E7" w:rsidRPr="00A15365" w:rsidRDefault="00A15365" w:rsidP="000F58E7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</w:t>
      </w:r>
      <w:r w:rsidR="00736F41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15C27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A15365">
        <w:rPr>
          <w:rFonts w:ascii="Times New Roman" w:hAnsi="Times New Roman" w:cs="Times New Roman"/>
          <w:b/>
          <w:sz w:val="20"/>
          <w:szCs w:val="20"/>
          <w:lang w:val="kk-KZ" w:eastAsia="ru-RU"/>
        </w:rPr>
        <w:t>Приложения № 1</w:t>
      </w:r>
    </w:p>
    <w:p w:rsidR="000F58E7" w:rsidRPr="00372D0E" w:rsidRDefault="000F58E7" w:rsidP="000F58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3376"/>
        <w:gridCol w:w="6662"/>
        <w:gridCol w:w="992"/>
        <w:gridCol w:w="1276"/>
        <w:gridCol w:w="1276"/>
        <w:gridCol w:w="1276"/>
      </w:tblGrid>
      <w:tr w:rsidR="00DC03B9" w:rsidTr="00BB30DE">
        <w:tc>
          <w:tcPr>
            <w:tcW w:w="456" w:type="dxa"/>
          </w:tcPr>
          <w:p w:rsidR="00A15365" w:rsidRPr="00A15365" w:rsidRDefault="00A1536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53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376" w:type="dxa"/>
          </w:tcPr>
          <w:p w:rsidR="00A15365" w:rsidRPr="00A15365" w:rsidRDefault="00A1536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53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Наименование</w:t>
            </w:r>
          </w:p>
        </w:tc>
        <w:tc>
          <w:tcPr>
            <w:tcW w:w="6662" w:type="dxa"/>
          </w:tcPr>
          <w:p w:rsidR="00A15365" w:rsidRPr="00A15365" w:rsidRDefault="00A1536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53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A15365" w:rsidRPr="00A15365" w:rsidRDefault="00A15365" w:rsidP="00736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53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Ед.изм</w:t>
            </w:r>
          </w:p>
        </w:tc>
        <w:tc>
          <w:tcPr>
            <w:tcW w:w="1276" w:type="dxa"/>
          </w:tcPr>
          <w:p w:rsidR="00A15365" w:rsidRPr="00A15365" w:rsidRDefault="00A15365" w:rsidP="00736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53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1276" w:type="dxa"/>
          </w:tcPr>
          <w:p w:rsidR="00A15365" w:rsidRPr="00A15365" w:rsidRDefault="00A15365" w:rsidP="00736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53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Цена/тг</w:t>
            </w:r>
          </w:p>
        </w:tc>
        <w:tc>
          <w:tcPr>
            <w:tcW w:w="1276" w:type="dxa"/>
          </w:tcPr>
          <w:p w:rsidR="00A15365" w:rsidRPr="00A15365" w:rsidRDefault="00A15365" w:rsidP="00736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53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Сумма</w:t>
            </w:r>
          </w:p>
        </w:tc>
      </w:tr>
      <w:tr w:rsidR="00DC03B9" w:rsidTr="00BB30DE">
        <w:tc>
          <w:tcPr>
            <w:tcW w:w="456" w:type="dxa"/>
          </w:tcPr>
          <w:p w:rsidR="00A15365" w:rsidRDefault="00F87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376" w:type="dxa"/>
          </w:tcPr>
          <w:p w:rsidR="00A15365" w:rsidRPr="00736F41" w:rsidRDefault="00F87B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Фенилэфрин С01СА06</w:t>
            </w:r>
          </w:p>
        </w:tc>
        <w:tc>
          <w:tcPr>
            <w:tcW w:w="6662" w:type="dxa"/>
          </w:tcPr>
          <w:p w:rsidR="00A15365" w:rsidRPr="00736F41" w:rsidRDefault="00F87B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д/инъекции 10 мг/1 мл, амп 5 или по 10 шт</w:t>
            </w:r>
          </w:p>
        </w:tc>
        <w:tc>
          <w:tcPr>
            <w:tcW w:w="992" w:type="dxa"/>
          </w:tcPr>
          <w:p w:rsidR="00A15365" w:rsidRPr="00736F41" w:rsidRDefault="00F87BFC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</w:t>
            </w:r>
          </w:p>
        </w:tc>
        <w:tc>
          <w:tcPr>
            <w:tcW w:w="1276" w:type="dxa"/>
          </w:tcPr>
          <w:p w:rsidR="00A15365" w:rsidRPr="00736F41" w:rsidRDefault="00F87BFC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</w:tcPr>
          <w:p w:rsidR="00A15365" w:rsidRPr="00736F41" w:rsidRDefault="00F87BFC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38,47</w:t>
            </w:r>
          </w:p>
        </w:tc>
        <w:tc>
          <w:tcPr>
            <w:tcW w:w="1276" w:type="dxa"/>
          </w:tcPr>
          <w:p w:rsidR="00A15365" w:rsidRPr="00736F41" w:rsidRDefault="00F87BFC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923,50</w:t>
            </w:r>
          </w:p>
        </w:tc>
      </w:tr>
      <w:tr w:rsidR="00DC03B9" w:rsidTr="00BB30DE">
        <w:tc>
          <w:tcPr>
            <w:tcW w:w="456" w:type="dxa"/>
          </w:tcPr>
          <w:p w:rsidR="00216CE4" w:rsidRDefault="00216C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76" w:type="dxa"/>
          </w:tcPr>
          <w:p w:rsidR="00DC03B9" w:rsidRPr="00736F41" w:rsidRDefault="00216CE4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</w:t>
            </w:r>
            <w:r w:rsidR="00DC03B9"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неонатальный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пациента </w:t>
            </w:r>
            <w:r w:rsidR="00DC03B9"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проводом обогрева с банкой для увлажнителя с переходниками для </w:t>
            </w:r>
            <w:proofErr w:type="spellStart"/>
            <w:r w:rsidR="00DC03B9"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nCPAP</w:t>
            </w:r>
            <w:proofErr w:type="spellEnd"/>
            <w:r w:rsidR="00DC03B9"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аппарата,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однократного применения </w:t>
            </w:r>
          </w:p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 упаковке 10 шт.</w:t>
            </w:r>
          </w:p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</w:tcPr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Контур пациента неонатальный предназначен для обеспечения смесью медицинских газов в отделениях детской реанимации и ПИТ путем передачи и поддержания постоянного положительного давления от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СРАРа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к пациенту. Применяемые адаптеры обеспечивают герметичность и исключают утечку медицинских газов.</w:t>
            </w:r>
          </w:p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Контурная схема состоит 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- газовый 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контур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соединяющий СРАР с увлажнителем 50см ± 50мм на обоих концах выход 22F;</w:t>
            </w:r>
          </w:p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 соединительный контур вдоха с проводом нагрева для линии увлажнитель-пациент 1,10м ± 50мм c соединительным адаптерами 7,4М и 22F;</w:t>
            </w:r>
          </w:p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 дополнительный контур к линии вдоха увлажнитель-пациент, 25см ±20мм с соединительными адаптерами;</w:t>
            </w:r>
          </w:p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- силиконовый контур-линия мониторинга давления, 1,8м ±50мм на обоих концах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Луер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адаптеры;</w:t>
            </w:r>
          </w:p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  набор дополнительных соединительных адаптеров: ТPR-адаптер 10ммF и 22mmMх15mmM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-провод нагрева с двумя портами для температурных датчиков;</w:t>
            </w:r>
          </w:p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-наличие адаптера для провода нагрева для совместимости с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Fisher&amp;Paikel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WILAmed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-банка увлажнителя с объемом 53-130мл с линией для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самозаполнения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, двумя выходами для соединения с контурами.</w:t>
            </w:r>
          </w:p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Эластичная линейка для удобства использования при выборе и подборе размеров шапочек пациентов с тесемками для крепления генераторов, назальных канюль, неонатальных масок. Количество не менее 10 шт.</w:t>
            </w:r>
          </w:p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Форма контура: гофра</w:t>
            </w:r>
          </w:p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используемые в контурной схеме: полипропилен, полиэтилен, медицинский силикон, термопластик, ABS, PC.</w:t>
            </w:r>
          </w:p>
          <w:p w:rsidR="00216CE4" w:rsidRPr="00736F41" w:rsidRDefault="00216CE4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Стерильно, для одноразового применения, упаковка индивидуальная.</w:t>
            </w:r>
          </w:p>
        </w:tc>
        <w:tc>
          <w:tcPr>
            <w:tcW w:w="992" w:type="dxa"/>
          </w:tcPr>
          <w:p w:rsidR="00216CE4" w:rsidRPr="00736F41" w:rsidRDefault="004450DC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упак</w:t>
            </w:r>
          </w:p>
        </w:tc>
        <w:tc>
          <w:tcPr>
            <w:tcW w:w="1276" w:type="dxa"/>
          </w:tcPr>
          <w:p w:rsidR="00216CE4" w:rsidRPr="00736F41" w:rsidRDefault="005A1677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276" w:type="dxa"/>
          </w:tcPr>
          <w:p w:rsidR="00216CE4" w:rsidRPr="00736F41" w:rsidRDefault="005A1677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257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6" w:type="dxa"/>
          </w:tcPr>
          <w:p w:rsidR="00216CE4" w:rsidRPr="00736F41" w:rsidRDefault="005A1677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7 210 000</w:t>
            </w:r>
          </w:p>
        </w:tc>
      </w:tr>
      <w:tr w:rsidR="00A77C0D" w:rsidTr="00BB30DE">
        <w:tc>
          <w:tcPr>
            <w:tcW w:w="456" w:type="dxa"/>
          </w:tcPr>
          <w:p w:rsidR="00A77C0D" w:rsidRDefault="00A77C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376" w:type="dxa"/>
          </w:tcPr>
          <w:p w:rsidR="00A77C0D" w:rsidRPr="00736F41" w:rsidRDefault="00A77C0D" w:rsidP="00A77C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Контур неонатальный  пациента с проводом обогрева с банкой для увлажнителя с переходниками для ИВЛ аппарата, однократного применения </w:t>
            </w: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 упаковке 10 шт.</w:t>
            </w: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</w:tcPr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Контур дыхательный неонатальный предназначен для обеспечения смесью медицинских газов путем подключения/соединения аппаратов всех типов ИВЛ с пациентом со 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следующими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контурной схемой:</w:t>
            </w: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 дополнительный шланг для соединения дыхательной техники с увлажнителем 60см ± 50мм с соединительным адаптером 22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- соединительный контур вдоха с проводом нагрева для линии увлажнитель-пациент 1,55м ± 100мм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соединительным адаптерами 10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 22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- соединительный контур выдоха без обогрева с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влагосборником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конденсата с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шариково-пружиным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клапаном, 1,7м ±100мм с соединительными адаптерами 10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 22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 силиконовый контур давление-поток, 1,8м ±50мм с соединительным адаптером 4М;</w:t>
            </w: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- набор дополнительных соединительных адаптеров (для совместимости с различными аппаратами ИВЛ): наличие переходника пациент-вдох-выдох, Т-образный 10мм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х10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mmM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х4,3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mmF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 22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mmM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х15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mmM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(общее кол-во не менее 6шт в комплекте);</w:t>
            </w: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-провод нагрева с двумя портами температурных датчиков с возможностью подключения как к увлажнителям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Fisher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Paikel</w:t>
            </w:r>
            <w:proofErr w:type="spellEnd"/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так и увлажнителям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Wilamed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моделей и конфигураций;</w:t>
            </w: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-наличие адаптера для провода нагрева для совместимости с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Fisher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Paikel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WILAmed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-банка увлажнителя с объемом 53-130мл для заполнения, с двумя выходами для соединения с контурами (вдох-выдох) с линией для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самозаполнения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 портом для введения препаратов.</w:t>
            </w: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Эластичная линейка для удобства использования при выборе и подборе размеров шапочек пациентов с тесемками для крепления генераторов, назальных канюль, неонатальных масок. Количество не менее 10 шт.</w:t>
            </w: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используемые в контурной схеме: полипропилен, полиэтилен, медицинский силикон, термопластик.</w:t>
            </w: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Стерильно, для одноразового применения, упаковка индивидуальная.</w:t>
            </w:r>
          </w:p>
        </w:tc>
        <w:tc>
          <w:tcPr>
            <w:tcW w:w="992" w:type="dxa"/>
          </w:tcPr>
          <w:p w:rsidR="00A77C0D" w:rsidRPr="00736F41" w:rsidRDefault="004450DC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1276" w:type="dxa"/>
          </w:tcPr>
          <w:p w:rsidR="00A77C0D" w:rsidRPr="00736F41" w:rsidRDefault="004450DC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273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276" w:type="dxa"/>
          </w:tcPr>
          <w:p w:rsidR="00A77C0D" w:rsidRPr="00736F41" w:rsidRDefault="004450DC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730</w:t>
            </w:r>
            <w:r w:rsidR="00A77C0D"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000</w:t>
            </w:r>
          </w:p>
        </w:tc>
      </w:tr>
      <w:tr w:rsidR="00A77C0D" w:rsidTr="00BB30DE">
        <w:tc>
          <w:tcPr>
            <w:tcW w:w="456" w:type="dxa"/>
          </w:tcPr>
          <w:p w:rsidR="00A77C0D" w:rsidRDefault="009900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76" w:type="dxa"/>
          </w:tcPr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 пациента однократного применения</w:t>
            </w: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</w:tcPr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Контур дыхательный одноразового применения, неонатальный, с проводом нагрева на линии вдоха, с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влагосборником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на линии выдоха, и с банкой для увлажнителя предназначен для соединения пациента с аппаратами ИВЛ</w:t>
            </w:r>
            <w:r w:rsidR="004450DC"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4450DC" w:rsidRPr="00736F41">
              <w:rPr>
                <w:rFonts w:ascii="Times New Roman" w:hAnsi="Times New Roman" w:cs="Times New Roman"/>
                <w:sz w:val="20"/>
                <w:szCs w:val="20"/>
              </w:rPr>
              <w:t>Сипап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Диаметр шлангов 10 мм, длина 1,6 м, с соединителем (22F на камеру увлажнителя)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электроразъёмом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, с портами 7,6 мм на Y-образном, c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эластомерным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соединителем 15F-9-11мм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со шлангом 0,8 м соединителями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эластомерным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15F-9-11мм, с калиброванным отверстием 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1,4мм, с линией мониторинга давления (4х6мм, 1,6 м), комплектом принадлежностей: жесткий соединитель 22М-22М/15F 2 штуки, соединитель 15М -8,5F, соединитель 0,1м. Наличием адаптера для провода нагрева для совместимости с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Fisher&amp;Paikel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. Форма контура: гофра.</w:t>
            </w:r>
          </w:p>
          <w:p w:rsidR="004450DC" w:rsidRPr="00736F41" w:rsidRDefault="00A77C0D" w:rsidP="00445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Не содержит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фталатов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 латекса. Для одноразового применения, упаковка индивидуальная. Срок годности 5 лет</w:t>
            </w:r>
            <w:r w:rsidR="004450DC" w:rsidRPr="00736F41">
              <w:rPr>
                <w:rFonts w:ascii="Times New Roman" w:hAnsi="Times New Roman" w:cs="Times New Roman"/>
                <w:sz w:val="20"/>
                <w:szCs w:val="20"/>
              </w:rPr>
              <w:t>. Кол-во в упаковке 10 шт.</w:t>
            </w:r>
          </w:p>
          <w:p w:rsidR="004450DC" w:rsidRPr="00736F41" w:rsidRDefault="004450DC" w:rsidP="00445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7C0D" w:rsidRPr="00736F41" w:rsidRDefault="004450DC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упак</w:t>
            </w:r>
          </w:p>
        </w:tc>
        <w:tc>
          <w:tcPr>
            <w:tcW w:w="1276" w:type="dxa"/>
          </w:tcPr>
          <w:p w:rsidR="00A77C0D" w:rsidRPr="00736F41" w:rsidRDefault="004450DC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</w:tcPr>
          <w:p w:rsidR="00A77C0D" w:rsidRPr="00736F41" w:rsidRDefault="004450DC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265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276" w:type="dxa"/>
          </w:tcPr>
          <w:p w:rsidR="00A77C0D" w:rsidRPr="00736F41" w:rsidRDefault="004450DC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</w:tr>
      <w:tr w:rsidR="00A77C0D" w:rsidTr="00BB30DE">
        <w:tc>
          <w:tcPr>
            <w:tcW w:w="456" w:type="dxa"/>
          </w:tcPr>
          <w:p w:rsidR="00A77C0D" w:rsidRDefault="009900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376" w:type="dxa"/>
          </w:tcPr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Активный генератор однократного применения Кол-во в упаковке 20 шт.               (с портом для подключения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небулайзера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990098"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клапаном </w:t>
            </w:r>
            <w:proofErr w:type="spellStart"/>
            <w:r w:rsidR="00990098"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Бенвениста</w:t>
            </w:r>
            <w:proofErr w:type="spellEnd"/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7C0D" w:rsidRPr="00736F41" w:rsidRDefault="00A77C0D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</w:tcPr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Генератор представляет собой интерфейс пациента для использования в режиме CPAP или при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неинвазивной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ИВЛ в сочетании с вентилятором или пузырьковой системой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Bubble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CPAP. Параметры CPAP настраиваются и контролируются на аппарате ИВЛ. Аппарат ИВЛ поставляет также необходимый поток газовой смеси.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Генератор может использоваться для любых вариантов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nCPAP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-терапии новорожденных: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nCPAP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назальное постоянное положительное давление;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nCPAP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Apnoe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nCPAP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автоматическим обнаружением апноэ;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NIPPV –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неинвазивная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вентиляция с перемежающимся положительным давлением;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SNIPPV – синхронизированная NIPPV;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nHFV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назальная вентиляция с высокой скоростью потока.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Штуцер выдоха 10 мм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Штуцер вдоха 10 мм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 10 кг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Длительность использования. Не более 7 дней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 и датчики: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Давление CPAP 0 - 20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мбар</w:t>
            </w:r>
            <w:proofErr w:type="spellEnd"/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Принцип действия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Continuous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flow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(непрерывный поток)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шума 41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дБА</w:t>
            </w:r>
            <w:proofErr w:type="spellEnd"/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в центральной части 4 мл - постоянный поток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Давление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nCPAP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≥ 4,5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мбар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скорости потока 7 л/мин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Присоединения</w:t>
            </w:r>
            <w:r w:rsidRPr="00736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Вдох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Наружн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10 мм /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7,4 мм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Выдох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Наружн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10 мм /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7,4 м</w:t>
            </w:r>
          </w:p>
          <w:p w:rsidR="00A77C0D" w:rsidRPr="00736F41" w:rsidRDefault="00A77C0D" w:rsidP="00712883">
            <w:pPr>
              <w:ind w:firstLine="4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 упаковке не менее 20 штук.</w:t>
            </w:r>
          </w:p>
        </w:tc>
        <w:tc>
          <w:tcPr>
            <w:tcW w:w="992" w:type="dxa"/>
          </w:tcPr>
          <w:p w:rsidR="00A77C0D" w:rsidRPr="00736F41" w:rsidRDefault="004450DC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1276" w:type="dxa"/>
          </w:tcPr>
          <w:p w:rsidR="00A77C0D" w:rsidRPr="00736F41" w:rsidRDefault="004450DC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</w:tcPr>
          <w:p w:rsidR="00A77C0D" w:rsidRPr="00736F41" w:rsidRDefault="004450DC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350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276" w:type="dxa"/>
          </w:tcPr>
          <w:p w:rsidR="00A77C0D" w:rsidRPr="00736F41" w:rsidRDefault="004450DC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</w:tr>
      <w:tr w:rsidR="00990098" w:rsidTr="00BB30DE">
        <w:tc>
          <w:tcPr>
            <w:tcW w:w="456" w:type="dxa"/>
          </w:tcPr>
          <w:p w:rsidR="00990098" w:rsidRDefault="009900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76" w:type="dxa"/>
          </w:tcPr>
          <w:p w:rsidR="00990098" w:rsidRPr="00736F41" w:rsidRDefault="00990098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Назальные канюли однократного применения</w:t>
            </w:r>
          </w:p>
          <w:p w:rsidR="00990098" w:rsidRPr="007557EC" w:rsidRDefault="00990098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57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7557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micro</w:t>
            </w:r>
            <w:r w:rsidRPr="007557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small</w:t>
            </w:r>
            <w:r w:rsidRPr="007557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medium</w:t>
            </w:r>
            <w:r w:rsidRPr="007557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medium</w:t>
            </w:r>
            <w:r w:rsidRPr="007557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wide</w:t>
            </w:r>
            <w:r w:rsidRPr="007557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</w:p>
          <w:p w:rsidR="00990098" w:rsidRPr="00736F41" w:rsidRDefault="00990098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large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xlarge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large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wide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6662" w:type="dxa"/>
          </w:tcPr>
          <w:p w:rsidR="00990098" w:rsidRPr="00736F41" w:rsidRDefault="00990098" w:rsidP="0099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Биназальные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канюли предназначены для плотного прилегания активного генератора к ноздрям пациента. Специальная анатомически оптимизированная форма сводит к минимуму риск повреждения кожи и образования точек сдавливания.</w:t>
            </w:r>
          </w:p>
          <w:p w:rsidR="00990098" w:rsidRPr="00736F41" w:rsidRDefault="00990098" w:rsidP="0099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Материал высококачественный медицинский силикон</w:t>
            </w:r>
          </w:p>
          <w:p w:rsidR="00990098" w:rsidRPr="00736F41" w:rsidRDefault="00990098" w:rsidP="0099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в упаковке не более 10 штук.</w:t>
            </w:r>
          </w:p>
          <w:p w:rsidR="00990098" w:rsidRPr="00736F41" w:rsidRDefault="00990098" w:rsidP="00990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Упаковано индивидуально стерильно, срок годности не менее 5 лет.</w:t>
            </w:r>
          </w:p>
          <w:p w:rsidR="00990098" w:rsidRPr="00736F41" w:rsidRDefault="00990098" w:rsidP="009900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Размеры: x-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– диаметр ноздри 3мм, используется с весом пациента до 500 грамм,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– диаметр ноздри 3,5мм, используется с весом пациента от 500 до 1000гр.,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– диаметр ноздри 4,1мм используется с весом пациента от 1000 до 1500гр.,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large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– диаметр ноздри 4,75мм используется с весом пациента от 1500 до 2200гр., x-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large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– диаметр ноздри 5,5мм используется с весом пациента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от 2200 до 3000гр.,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  <w:proofErr w:type="spellEnd"/>
            <w:r w:rsidR="00FB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– диаметр ноздри 3,7мм используется с весом пациента 750-1500 гр.,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large</w:t>
            </w:r>
            <w:proofErr w:type="spellEnd"/>
            <w:r w:rsidR="00FB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– диаметр ноздри 5мм используется с весом пациента от 1500 до 2200 гр.</w:t>
            </w:r>
          </w:p>
        </w:tc>
        <w:tc>
          <w:tcPr>
            <w:tcW w:w="992" w:type="dxa"/>
          </w:tcPr>
          <w:p w:rsidR="00990098" w:rsidRPr="00736F41" w:rsidRDefault="00990098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упак</w:t>
            </w:r>
          </w:p>
        </w:tc>
        <w:tc>
          <w:tcPr>
            <w:tcW w:w="1276" w:type="dxa"/>
          </w:tcPr>
          <w:p w:rsidR="00990098" w:rsidRPr="00736F41" w:rsidRDefault="00990098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276" w:type="dxa"/>
          </w:tcPr>
          <w:p w:rsidR="00990098" w:rsidRPr="00736F41" w:rsidRDefault="00990098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6" w:type="dxa"/>
          </w:tcPr>
          <w:p w:rsidR="00990098" w:rsidRPr="00736F41" w:rsidRDefault="00990098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950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</w:tr>
      <w:tr w:rsidR="00990098" w:rsidTr="00BB30DE">
        <w:tc>
          <w:tcPr>
            <w:tcW w:w="456" w:type="dxa"/>
          </w:tcPr>
          <w:p w:rsidR="00990098" w:rsidRDefault="009900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376" w:type="dxa"/>
          </w:tcPr>
          <w:p w:rsidR="00990098" w:rsidRPr="00FB1E4E" w:rsidRDefault="00990098" w:rsidP="00FB1E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Шапочки однократного применения (размеры:xxsmall, xsmall, small, medium, large, xlarge,</w:t>
            </w:r>
            <w:r w:rsidRPr="00FB1E4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xxlarge, xxxlarge)</w:t>
            </w:r>
            <w:r w:rsidR="00FB1E4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6662" w:type="dxa"/>
          </w:tcPr>
          <w:p w:rsidR="00990098" w:rsidRPr="00736F41" w:rsidRDefault="00990098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Шапочки одноразового применения – 10 шт. Шапочки изготовлены из биосовместимой микрофибры и индивидуально упакованы; доступно восемь размеров шапочек. Чрезвычайно мягкий и эластичный материал защищает голову, не деформируя ее. Фиксирующие ленты для канюль и масок крепятся к любому месту шапочки, поэтому могут располагаться в зависимости от предпочтения пользователя. Шапочки являются основанием для крепления всей системы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нСИПАП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поскольку обеспечивают необходимую стабильность. Шапочки однократного использования имеют поролоновый клин посередине, который </w:t>
            </w:r>
            <w:r w:rsidR="00FB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позволяет </w:t>
            </w:r>
            <w:proofErr w:type="gramStart"/>
            <w:r w:rsidR="00FB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разместить генератор</w:t>
            </w:r>
            <w:proofErr w:type="gramEnd"/>
            <w:r w:rsidR="00FB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СИПАП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 эффективно снижает напряжение, которое может возникнуть при размещении системы трубок.</w:t>
            </w:r>
          </w:p>
          <w:p w:rsidR="00990098" w:rsidRPr="00736F41" w:rsidRDefault="00990098" w:rsidP="00712883">
            <w:pPr>
              <w:ind w:firstLine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 XXS – 17-19 см, XS – 19-21 см, S – 21-23 см, M –23-25,5 см, L –25,5-28 см, XL-28-30 см, XXL – 30-33 см, XXXL –33-36 см</w:t>
            </w:r>
          </w:p>
        </w:tc>
        <w:tc>
          <w:tcPr>
            <w:tcW w:w="992" w:type="dxa"/>
          </w:tcPr>
          <w:p w:rsidR="00990098" w:rsidRPr="00736F41" w:rsidRDefault="00990098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1276" w:type="dxa"/>
          </w:tcPr>
          <w:p w:rsidR="00990098" w:rsidRPr="00736F41" w:rsidRDefault="00990098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276" w:type="dxa"/>
          </w:tcPr>
          <w:p w:rsidR="00990098" w:rsidRPr="00736F41" w:rsidRDefault="00990098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276" w:type="dxa"/>
          </w:tcPr>
          <w:p w:rsidR="00990098" w:rsidRPr="00736F41" w:rsidRDefault="00990098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</w:tr>
      <w:tr w:rsidR="00A77C0D" w:rsidTr="00BB30DE">
        <w:tc>
          <w:tcPr>
            <w:tcW w:w="456" w:type="dxa"/>
          </w:tcPr>
          <w:p w:rsidR="00A77C0D" w:rsidRDefault="009900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Неопакет для новорожденых</w:t>
            </w:r>
          </w:p>
        </w:tc>
        <w:tc>
          <w:tcPr>
            <w:tcW w:w="6662" w:type="dxa"/>
          </w:tcPr>
          <w:p w:rsidR="00A77C0D" w:rsidRPr="00736F41" w:rsidRDefault="00A77C0D" w:rsidP="00F52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Уникальная система для новорожденных, предотвращающая тепл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влаго</w:t>
            </w:r>
            <w:proofErr w:type="spellEnd"/>
            <w:r w:rsidR="00FB1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потерю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и предотвращения гипотермии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Представляет из себя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стерильный костюм, в который помещают новорожденного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после рождения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 этом сохраняется легкий доступ для ухода.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Особенности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двойной слой полиэтилена, который создает парниковый эффект и защищает от сквозняков, испарения амниотической жидкости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капюшон с утяжкой, позволяет максимально эффективно сохранить тепло головы и шеи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вспененный коврик, который предотвращает потерю тепла, стабилизирует положение младенца и помогает сохранить проходимость дыхательных путей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:rsidR="00A77C0D" w:rsidRPr="00736F41" w:rsidRDefault="00A77C0D" w:rsidP="00F520E9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Застежка на липучке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д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легкого и быстрого доступа к телу ребенка, что позволяет подключать датчики </w:t>
            </w: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мониторирования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обеспечить сосудистый доступ (пупочная катетеризация)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:rsidR="00A77C0D" w:rsidRPr="00736F41" w:rsidRDefault="00A77C0D" w:rsidP="00F520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 абсолютная прозрачность для слежения за состоянием ребенка и проводить медицинские манипуляции;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Размер Смол (SMALL) для новорожденных &lt; 1 кг (Размер 30*38 см)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 МЕДИУМ (MEDIUM) для новорожденных от 1 кг до 2,5 кг (Размер 38*44 см)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ЛАДЖ (LARGE) для новорожденных &gt; 2,5 кг (Размер 38*50 см)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750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375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</w:tr>
      <w:tr w:rsidR="00A77C0D" w:rsidTr="00BB30DE">
        <w:tc>
          <w:tcPr>
            <w:tcW w:w="456" w:type="dxa"/>
          </w:tcPr>
          <w:p w:rsidR="00A77C0D" w:rsidRDefault="009900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Кофеин - цитрат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во флаконах 20 мг/мл 3 мл № 10</w:t>
            </w:r>
          </w:p>
        </w:tc>
        <w:tc>
          <w:tcPr>
            <w:tcW w:w="992" w:type="dxa"/>
          </w:tcPr>
          <w:p w:rsidR="00A77C0D" w:rsidRPr="00736F41" w:rsidRDefault="009703C1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</w:tcPr>
          <w:p w:rsidR="00A77C0D" w:rsidRPr="00736F41" w:rsidRDefault="009703C1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="00515C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6" w:type="dxa"/>
          </w:tcPr>
          <w:p w:rsidR="00A77C0D" w:rsidRPr="00736F41" w:rsidRDefault="009703C1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1 180 000</w:t>
            </w:r>
          </w:p>
        </w:tc>
      </w:tr>
      <w:tr w:rsidR="00A77C0D" w:rsidTr="00BB30DE">
        <w:tc>
          <w:tcPr>
            <w:tcW w:w="456" w:type="dxa"/>
          </w:tcPr>
          <w:p w:rsidR="00A77C0D" w:rsidRDefault="009900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щелочной фосфатазы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щелочная фосфатаза катализатор гидролиза п-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нитрофенила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10.4, выделяя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п-нитрофенол+фосфат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Реагент 1 буфер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Диэтаноламиновый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буфер рН 10,4 Магния хлорид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1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0,5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 Реагент 2 субстрат р-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нитрофенилфосфат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Скорость образования п-нитрофенола измеряется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фотометрически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пропорциональна каталитической концентрации щелочной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фостофазы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Для автоматического анализатора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Edif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CORE. 10 </w:t>
            </w:r>
            <w:proofErr w:type="spellStart"/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даного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анализатора. 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43 500</w:t>
            </w:r>
          </w:p>
        </w:tc>
      </w:tr>
      <w:tr w:rsidR="00A77C0D" w:rsidTr="00BB30DE">
        <w:tc>
          <w:tcPr>
            <w:tcW w:w="456" w:type="dxa"/>
          </w:tcPr>
          <w:p w:rsidR="00A77C0D" w:rsidRDefault="009900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аланинаминотрансферазы</w:t>
            </w:r>
            <w:proofErr w:type="spellEnd"/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аланинаминотрансферазы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(АЛТ) в сыворотке и плазме крови. Определение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аланинаминотрансферазы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используется в диагностике и лечении некоторых заболеваний печени (например, вирусного гепатита и цирроза) и сердца. Реагент 1 R1 ТРИС-буфер (рН 7,8) 100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 Буфер L-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аланин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Реагент 2 R2 NADH 0,18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Субстрат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Лактатдегидрогеназа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(ЛДГ-LDH) 1200 Е/л а-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кетоглютарат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словия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теста: Длина волны 340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Оптический путь 1 см Температура 25, 30 или 37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(Температура должна быть стабильной (±0,5°С)) Измерение против бланка по дистиллированной воде или воздуху. Метод кинетика по фактору (-1750), время задержки 60 с, время реакции 180 с. Рассчитан на 1066 тестов. Для автоматического анализатора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Edif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CORE.10 </w:t>
            </w:r>
            <w:proofErr w:type="spellStart"/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даного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анализатора. 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43 500</w:t>
            </w:r>
          </w:p>
        </w:tc>
      </w:tr>
      <w:tr w:rsidR="00A77C0D" w:rsidTr="00BB30DE">
        <w:tc>
          <w:tcPr>
            <w:tcW w:w="456" w:type="dxa"/>
          </w:tcPr>
          <w:p w:rsidR="00A77C0D" w:rsidRDefault="009900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аспартатаминотрансферазы</w:t>
            </w:r>
            <w:proofErr w:type="spellEnd"/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аспартатаминотрансферазы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сыворотке и плазме крови. Реагент 1 R1 ТРИС-буфер (рН 7,8) 80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 Буфер L-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аcпартат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Реагент 2 R2 NADH 0,18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Субстрат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Лактатдегидрогеназа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(ЛДГ-LDH) 800 Е/л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Малатдегидрогеназа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(МДГ-MDH) 600 Е/л а-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кетоглютарат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словия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теста: Длина волны 340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Оптический путь 1 см Температура 25, 30 или 37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(Температура должна быть стабильной (±0,5°С)) Измерение против бланка по дистиллированной воде или воздуху. Метод кинетика по фактору (-1750), время задержки 60 с, время реакции 180 с. Рассчитан на 1066 тестов. Для автоматического анализатора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Edif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CORE. 10 </w:t>
            </w:r>
            <w:proofErr w:type="spellStart"/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Адаптация реагентов с сертифицированным инженером от завода изготовителя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даного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анализатора. 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43 500</w:t>
            </w:r>
          </w:p>
        </w:tc>
      </w:tr>
      <w:tr w:rsidR="00A77C0D" w:rsidTr="00BB30DE">
        <w:tc>
          <w:tcPr>
            <w:tcW w:w="456" w:type="dxa"/>
          </w:tcPr>
          <w:p w:rsidR="00A77C0D" w:rsidRDefault="009900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реактивного белка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Турбидиметрический метод с латексом для количественного определения низких уровней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С-реактивного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белка (СРП-ультра) в сыворотке или плазме.R1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дилюент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TRIS буфер, 20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/л, рН 8,2. Азид натрия 0,95 г/л. R2 Латексные частицы, покрытые козьими антителами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СРП, рН 7,3, азид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натрия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атекс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-реагент 0,95 г/U-CRP-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Калибратор СРП-ультра. Человеческая сыворотка. Концентрация СРП указана на  этикетке флакона. Условия измерения: Длина волны: 540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(530-550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Температура: 37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Оптический путь: 1 см Бланк: по реагенту, один на всю серию. Метод: по фиксированному времени со стандартом, время задержки 3 с,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время реакции 240с.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200 тестов. Для автоматического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анализаора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Edif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CORE. 10 </w:t>
            </w:r>
            <w:proofErr w:type="spellStart"/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даного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анализатора. 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975 000</w:t>
            </w:r>
          </w:p>
        </w:tc>
      </w:tr>
      <w:tr w:rsidR="00A77C0D" w:rsidTr="00BB30DE">
        <w:tc>
          <w:tcPr>
            <w:tcW w:w="456" w:type="dxa"/>
          </w:tcPr>
          <w:p w:rsidR="00A77C0D" w:rsidRDefault="009900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холестерина 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количественного холестерина в плазме/сыворотке крови, интенсивность окрашивания пропорциональна содержанию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холестеринав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образце. Реагент 1 (R1) буфер PIPES-буфер рН 6,9  90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 Фенол 26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Реагент 2 (R2) ферменты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Пероксидаза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(POD) 1250 Е/л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холестеринэстераза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(CHE) 300 Е/л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холестериноксидаза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(CHOD) 300 Е/л 4-аминофеназон (4-АР) 0,4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 | Стандарт | холестерин 200 мг/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5,17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словия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теста: Длина волны: 505 (500-550)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Кювета: оптический путь 1 см Температура: 15–25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37°С. Метод: по конечной точке по стандарту (5,17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/л) Холостая проба: по реагенту. Нужна только одна холостая проба (бланк) на серию измерений.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1167 тестов. Для автоматического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анализаора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Edif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CORE. 10 </w:t>
            </w:r>
            <w:proofErr w:type="spellStart"/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даного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анализатора. 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</w:t>
            </w:r>
          </w:p>
        </w:tc>
      </w:tr>
      <w:tr w:rsidR="00A77C0D" w:rsidTr="00BB30DE">
        <w:tc>
          <w:tcPr>
            <w:tcW w:w="456" w:type="dxa"/>
          </w:tcPr>
          <w:p w:rsidR="00A77C0D" w:rsidRDefault="009900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прямого билирубина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прямого билирубина в плазме/сыворотке крови, интенсивность окрашивания пропорциональна содержанию прямого билирубина в образце. Сульфаниловая кислота 30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 Соляная кислота (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HCl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400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Нитрит натрия 50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Кофеин 100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Условия теста: Длина волны: 540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Оптический путь: 1 см Температура: 15-25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Измерение: против бланка по каждой пробе. Метод: по конечной точке по фактору (299,25) или по стандарту (...), время инкубации точно 5 мин (15-25°С). Рассчитан на 1066. Для автоматического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анализаора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Edif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CORE. 10 </w:t>
            </w:r>
            <w:proofErr w:type="spellStart"/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даного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анализатора. 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75 000</w:t>
            </w:r>
          </w:p>
        </w:tc>
      </w:tr>
      <w:tr w:rsidR="00A77C0D" w:rsidTr="00BB30DE">
        <w:tc>
          <w:tcPr>
            <w:tcW w:w="456" w:type="dxa"/>
          </w:tcPr>
          <w:p w:rsidR="00A77C0D" w:rsidRDefault="009900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общего билирубина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общего билирубина в плазме/сыворотке крови, интенсивность окрашивания пропорциональна содержанию общего билирубина в образце. Реагент 1 (R1) Общий билирубин: Сульфаниловая кислота -30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 Соляная кислота (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HCl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)- 50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Диметилсульфоксид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(ДМСО) -7 моль/л Реагент 2 (R2) Дополнительно (не входит в набор): Нитрит натрия-29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/л.1. Условия теста: Длина волны: 555 (530-580)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Оптический путь: 1 см Температура: 15-25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Измерение: против бланка по каждой пробе. Метод: по конечной точке по фактору (326,61) или по стандарту (...), время инкубации точно 5 мин (15-25°С) Рассчитан на 1066 тестов. Для автоматического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анализаора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Edif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CORE. 10 </w:t>
            </w:r>
            <w:proofErr w:type="spellStart"/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даного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анализатора. 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48 000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</w:t>
            </w:r>
          </w:p>
        </w:tc>
      </w:tr>
      <w:tr w:rsidR="00A77C0D" w:rsidTr="00BB30DE">
        <w:tc>
          <w:tcPr>
            <w:tcW w:w="456" w:type="dxa"/>
          </w:tcPr>
          <w:p w:rsidR="00A77C0D" w:rsidRDefault="009900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мочевины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мочевины в плазме/сыворотке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меньшение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концентрации NADH пропорционально концентрации мочевины в образце. Реагент 1 -Фосфат-буфер рН 6,7-50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ЭДТА-2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салициллат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натрия-60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нитропруссид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натрия-3,2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Реагент 2-гипохлорит натрия-140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гидроксид натрия-150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 Реагент 3-Уреаза-30000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 Стандарт-Мочевина-50 мг/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8,33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Длина волны 580 (580-630)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Оптический путь 1 см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Температура 20-25 или 37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Измерение против бланка по реагенту.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:п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ротив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бланка по реагенту. по конечной точке по стандарту (8,33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/л)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 конечной точке по стандарту (8,33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/л).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1066 тестов. Для автоматического анализатора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Edif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CORE. 10 </w:t>
            </w:r>
            <w:proofErr w:type="spellStart"/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даного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анализатора. 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72 500</w:t>
            </w:r>
          </w:p>
        </w:tc>
      </w:tr>
      <w:tr w:rsidR="00A77C0D" w:rsidTr="00BB30DE">
        <w:tc>
          <w:tcPr>
            <w:tcW w:w="456" w:type="dxa"/>
          </w:tcPr>
          <w:p w:rsidR="00A77C0D" w:rsidRDefault="009900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альбумина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альбумина в плазме/сыворотке крови, интенсивность окрашивания пропорциональна содержанию альбумина в образце 1,2,3,4.Бромкрезоловый зеленый рН 4,2 0,12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 Альбумин, водный стандарт  50 г/л (5 г/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словия теста:  Длина волны: 630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(600-650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Оптический путь: 1 см Температура: 15-25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Измерение: против бланка по реагенту. Метод: по конечной точке по стандарту (50 г/л), время инкубации 10 мин (15-25°С) Рассчитан на 1161 тест. Для автоматического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анализаора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Edif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CORE. 10 </w:t>
            </w:r>
            <w:proofErr w:type="spellStart"/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даного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анализатора. 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25 500</w:t>
            </w:r>
          </w:p>
        </w:tc>
      </w:tr>
      <w:tr w:rsidR="00A77C0D" w:rsidTr="00BB30DE">
        <w:tc>
          <w:tcPr>
            <w:tcW w:w="456" w:type="dxa"/>
          </w:tcPr>
          <w:p w:rsidR="00A77C0D" w:rsidRDefault="00C15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глюкозы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глюкозы в плазме/сыворотке крови,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интенсивность окрашивания пропорциональна содержанию глюкозы в образце 1,2. Реагент 1 -ТРИС-буфер рН 7,4 92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Буфер - Фенол 0,3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 Реагент 2 -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Пероксидаза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(POD) 1000 Е/л Ферментативный реагент -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Глюкозоксидаза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(GOD) 15000 Е/л, 4-аминофеназон (4-АР) 2,6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волны: 505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(490-550)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Оптический путь: 1 см Температура: 37°С / 15-25°С Измерение: против бланка по реагенту.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Метод: по конечной точке по стандарту (5,55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/л), время инкубации 10 мин (37°С) или 20 мин (15-25°С) Стандарт | глюкоза, водный раствор 5,55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 (100 мг/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FB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автоматического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анализаора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Edif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CORE. 10 </w:t>
            </w:r>
            <w:proofErr w:type="spellStart"/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даного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анализатора. 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</w:t>
            </w:r>
          </w:p>
        </w:tc>
      </w:tr>
      <w:tr w:rsidR="00A77C0D" w:rsidTr="00BB30DE">
        <w:tc>
          <w:tcPr>
            <w:tcW w:w="456" w:type="dxa"/>
          </w:tcPr>
          <w:p w:rsidR="00A77C0D" w:rsidRDefault="00C15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для определения общего белка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общего белка в плазме/сыворотке крови, интенсивность окрашивания пропорциональна содержанию общего белка в образце 1,4. Реагент биуретовый-15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калия-натрия тартрат-100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иодид натрия-15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иодид калия-5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 сульфат меди (II) Стандарт общего белка (бычий альбумин), водный стандарт 70 г/л (7,0 г/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РОЦЕДУРА 1. Условия теста: Длина волны: 540 (500-550)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Оптический путь: 1 см Температура: 15-25737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Измерение: против бланка по реагенту. Метод: по конечной точке по стандарту (70 г/л), время инкубации 10 мин (15-25°С) 2. Установите прибор на ноль по дистиллированной воде.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1161 тестов. Для автоматического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анализаора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Edif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CORE. 10 </w:t>
            </w:r>
            <w:proofErr w:type="spellStart"/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даного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анализатора. 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42 000</w:t>
            </w:r>
          </w:p>
        </w:tc>
      </w:tr>
      <w:tr w:rsidR="00A77C0D" w:rsidTr="00BB30DE">
        <w:tc>
          <w:tcPr>
            <w:tcW w:w="456" w:type="dxa"/>
          </w:tcPr>
          <w:p w:rsidR="00A77C0D" w:rsidRDefault="00C15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креатинина</w:t>
            </w:r>
            <w:proofErr w:type="spellEnd"/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плазме/сыворотке крови методом Яффе, интенсивность окрашивания цвета пропорциональна содержанию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образце 1. Реагент 1 (R1)- Пикриновая кислота Реагент 2 (R2)- Гидроксид натрия Стандарт-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водный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словия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теста:длина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волны: 492 (490-510)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Оптический путь: 1 см Температура: 37°С / 15-25°С Измерение: против бланка по дистиллированной воде. Метод: кинетика (фиксированное время) по стандарту (176,8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/л),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время задержки 30 с, время реакции 60 с. Рассчитан на 1040 тестов. Для автоматического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анализаора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Edif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CORE. 10 </w:t>
            </w:r>
            <w:proofErr w:type="spellStart"/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кювет предоставить в комплекте к реагенту, Адаптация реагентов с сертифицированным инженером от завода изготовителя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даного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анализатора. 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27 000</w:t>
            </w:r>
          </w:p>
        </w:tc>
      </w:tr>
      <w:tr w:rsidR="00A77C0D" w:rsidTr="00BB30DE">
        <w:tc>
          <w:tcPr>
            <w:tcW w:w="456" w:type="dxa"/>
          </w:tcPr>
          <w:p w:rsidR="00A77C0D" w:rsidRDefault="00C15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Изотонический раствор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Буферный изотонический раствор, предназначенный для использования при проведении диагностики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разработанный для покрытия и разбавления лейкоцитов (WBC), а также для определения и дифференцировки клеток крови, и измерения гематокрита. Предназначено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использования в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клиникодиагностических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лабораториях. Для гематологического анализатора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H500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520 тестов. ЗАКРЫТАЯ СИСТЕМА.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87 300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2 182 500</w:t>
            </w:r>
          </w:p>
        </w:tc>
      </w:tr>
      <w:tr w:rsidR="00A77C0D" w:rsidTr="00BB30DE">
        <w:tc>
          <w:tcPr>
            <w:tcW w:w="456" w:type="dxa"/>
          </w:tcPr>
          <w:p w:rsidR="00A77C0D" w:rsidRDefault="00C15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 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раствор, предназначенный для диагностики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применяемый для лизиса эритроцитов (RBC) с целью подсчета и дифференцировки лейкоцитов (WBC) и определения концентрации гемоглобина с использованием гематологических анализаторов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H500.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480 тестов. ЗАКРЫТАЯ СИСТЕМА.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182 000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4 550 000</w:t>
            </w:r>
          </w:p>
        </w:tc>
      </w:tr>
      <w:tr w:rsidR="00A77C0D" w:rsidTr="00BB30DE">
        <w:tc>
          <w:tcPr>
            <w:tcW w:w="456" w:type="dxa"/>
          </w:tcPr>
          <w:p w:rsidR="00A77C0D" w:rsidRDefault="00C15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Моющий раствор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Ферментный раствор, предназначенный для диагностического применения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 протеолитическим действием для очистки счетчиков форменных элементов крови. Для гематологического анализатора 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H500.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420 тестов. ЗАКРЫТАЯ СИСТЕМА.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716  800</w:t>
            </w:r>
          </w:p>
        </w:tc>
      </w:tr>
      <w:tr w:rsidR="00A77C0D" w:rsidTr="00BB30DE">
        <w:tc>
          <w:tcPr>
            <w:tcW w:w="456" w:type="dxa"/>
          </w:tcPr>
          <w:p w:rsidR="00A77C0D" w:rsidRDefault="00C15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Калибратор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Многопараметрический калибратор крови, предназначенный для использования при проведении диагностики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разработанный для применения при калибровке гематологических анализаторов. Для гематологического анализатора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H500. Стабильность 1 день.  ЗАКРЫТАЯ СИСТЕМА.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442 400</w:t>
            </w:r>
          </w:p>
        </w:tc>
      </w:tr>
      <w:tr w:rsidR="00A77C0D" w:rsidTr="00BB30DE">
        <w:tc>
          <w:tcPr>
            <w:tcW w:w="456" w:type="dxa"/>
          </w:tcPr>
          <w:p w:rsidR="00A77C0D" w:rsidRDefault="00C15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Очиститель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Химический раствор, предназначенный для использования при проведении диагностики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разработанный для очистки. Для гематологического анализатора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Yumizen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H500.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500 тестов. ЗАКРЫТАЯ СИСТЕМА.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151 800</w:t>
            </w:r>
          </w:p>
        </w:tc>
      </w:tr>
      <w:tr w:rsidR="00A77C0D" w:rsidTr="00BB30DE">
        <w:tc>
          <w:tcPr>
            <w:tcW w:w="456" w:type="dxa"/>
          </w:tcPr>
          <w:p w:rsidR="00A77C0D" w:rsidRDefault="00C15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полоски 11 параметров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Тест-полоска для полуколичественного и визуального определения содержания в моче аскорбиновой кислоты, билирубина, крови, глюкозы, кетонов, лейкоцитов, нитритов, рН, белка, удельного веса,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уробилиногена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флакон № 100, для мочевого анализатора KF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Scan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100 тестов. ЗАКРЫТАЯ СИСТЕМА.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13 725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1 372 500</w:t>
            </w:r>
          </w:p>
        </w:tc>
      </w:tr>
      <w:tr w:rsidR="00A77C0D" w:rsidTr="00BB30DE">
        <w:tc>
          <w:tcPr>
            <w:tcW w:w="456" w:type="dxa"/>
          </w:tcPr>
          <w:p w:rsidR="00A77C0D" w:rsidRDefault="00C15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моча, норма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моча, норма, для мочевого анализатора KF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Scan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ЗАКРЫТАЯ СИСТЕМА.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</w:tr>
      <w:tr w:rsidR="00A77C0D" w:rsidTr="00BB30DE">
        <w:tc>
          <w:tcPr>
            <w:tcW w:w="456" w:type="dxa"/>
          </w:tcPr>
          <w:p w:rsidR="00A77C0D" w:rsidRDefault="00C15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моча, патология</w:t>
            </w:r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моча, патология, для мочевого анализатора KF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Scan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ЗАКРЫТАЯ СИСТЕМА.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</w:tr>
      <w:tr w:rsidR="00A77C0D" w:rsidTr="00BB30DE">
        <w:tc>
          <w:tcPr>
            <w:tcW w:w="456" w:type="dxa"/>
          </w:tcPr>
          <w:p w:rsidR="00A77C0D" w:rsidRDefault="00C15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376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 полоски для определения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микроальбумина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креатинина</w:t>
            </w:r>
            <w:proofErr w:type="spellEnd"/>
          </w:p>
        </w:tc>
        <w:tc>
          <w:tcPr>
            <w:tcW w:w="6662" w:type="dxa"/>
          </w:tcPr>
          <w:p w:rsidR="00A77C0D" w:rsidRPr="00736F41" w:rsidRDefault="00A77C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Тест-полоска для полуколичественного и визуального определения содержания в моче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микроальбумина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креатинина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флакон № 100, для мочевого анализатора KF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Scan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Рассчитан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100 тестов. ЗАКРЫТАЯ СИСТЕМА.</w:t>
            </w:r>
          </w:p>
        </w:tc>
        <w:tc>
          <w:tcPr>
            <w:tcW w:w="992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7 555</w:t>
            </w:r>
          </w:p>
        </w:tc>
        <w:tc>
          <w:tcPr>
            <w:tcW w:w="1276" w:type="dxa"/>
          </w:tcPr>
          <w:p w:rsidR="00A77C0D" w:rsidRPr="00736F41" w:rsidRDefault="00A77C0D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15 110</w:t>
            </w:r>
          </w:p>
        </w:tc>
      </w:tr>
      <w:tr w:rsidR="00BB30DE" w:rsidTr="00BB30DE">
        <w:tc>
          <w:tcPr>
            <w:tcW w:w="456" w:type="dxa"/>
          </w:tcPr>
          <w:p w:rsidR="00BB30DE" w:rsidRDefault="00BB30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376" w:type="dxa"/>
          </w:tcPr>
          <w:p w:rsidR="00BB30DE" w:rsidRPr="00736F41" w:rsidRDefault="00BB3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хирургическая</w:t>
            </w:r>
          </w:p>
        </w:tc>
        <w:tc>
          <w:tcPr>
            <w:tcW w:w="6662" w:type="dxa"/>
          </w:tcPr>
          <w:p w:rsidR="00BB30DE" w:rsidRPr="00736F41" w:rsidRDefault="00435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абсорбируемая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плетеная, синтетическая, покрытая PGA, цвет окрашенный (фиолетовый), размерами USP 3/0,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metric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 с иглой 1/2, 30 мм, длиной 75 см., стерильная, однократного применения</w:t>
            </w:r>
          </w:p>
        </w:tc>
        <w:tc>
          <w:tcPr>
            <w:tcW w:w="992" w:type="dxa"/>
          </w:tcPr>
          <w:p w:rsidR="00BB30DE" w:rsidRPr="00736F41" w:rsidRDefault="00F07BC7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BB30DE" w:rsidRPr="00736F41" w:rsidRDefault="00F07BC7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</w:tcPr>
          <w:p w:rsidR="00BB30DE" w:rsidRPr="00736F41" w:rsidRDefault="00DA5335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15C2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BB30DE" w:rsidRPr="00736F41" w:rsidRDefault="00F07BC7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 w:rsidR="00515C2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BB30DE" w:rsidTr="00BB30DE">
        <w:tc>
          <w:tcPr>
            <w:tcW w:w="456" w:type="dxa"/>
          </w:tcPr>
          <w:p w:rsidR="00BB30DE" w:rsidRDefault="00BB30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376" w:type="dxa"/>
          </w:tcPr>
          <w:p w:rsidR="00BB30DE" w:rsidRPr="00736F41" w:rsidRDefault="00BB30DE" w:rsidP="007128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хирургическая</w:t>
            </w:r>
          </w:p>
        </w:tc>
        <w:tc>
          <w:tcPr>
            <w:tcW w:w="6662" w:type="dxa"/>
          </w:tcPr>
          <w:p w:rsidR="004357A5" w:rsidRPr="00736F41" w:rsidRDefault="004357A5" w:rsidP="00435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абсорбируемая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плетеная, синтетическая, покрытая PGA, цвет окрашенный (фиолетовый), размерами USP 2/0, </w:t>
            </w: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metric</w:t>
            </w:r>
            <w:proofErr w:type="spell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 с иглой 1/2, 25 мм, длиной 75 см., стерильная, однократного применения</w:t>
            </w:r>
          </w:p>
          <w:p w:rsidR="00BB30DE" w:rsidRPr="00736F41" w:rsidRDefault="00BB30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B30DE" w:rsidRPr="00736F41" w:rsidRDefault="00F07BC7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BB30DE" w:rsidRPr="00736F41" w:rsidRDefault="00F07BC7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</w:tcPr>
          <w:p w:rsidR="00BB30DE" w:rsidRPr="00736F41" w:rsidRDefault="00DA5335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15C2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BB30DE" w:rsidRPr="00736F41" w:rsidRDefault="00F07BC7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 w:rsidR="00515C2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4357A5" w:rsidTr="00BB30DE">
        <w:tc>
          <w:tcPr>
            <w:tcW w:w="456" w:type="dxa"/>
          </w:tcPr>
          <w:p w:rsidR="004357A5" w:rsidRDefault="004357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3376" w:type="dxa"/>
          </w:tcPr>
          <w:p w:rsidR="004357A5" w:rsidRPr="00736F41" w:rsidRDefault="004357A5" w:rsidP="007128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Экспресс</w:t>
            </w:r>
            <w:r w:rsidR="00FB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тест для определения скрытой крови в кале</w:t>
            </w:r>
          </w:p>
        </w:tc>
        <w:tc>
          <w:tcPr>
            <w:tcW w:w="6662" w:type="dxa"/>
          </w:tcPr>
          <w:p w:rsidR="004357A5" w:rsidRPr="00736F41" w:rsidRDefault="004357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Экспресс тест для качественного определения</w:t>
            </w:r>
            <w:r w:rsidR="002165F4"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скрытой крови в кале</w:t>
            </w:r>
          </w:p>
        </w:tc>
        <w:tc>
          <w:tcPr>
            <w:tcW w:w="992" w:type="dxa"/>
          </w:tcPr>
          <w:p w:rsidR="004357A5" w:rsidRPr="00736F41" w:rsidRDefault="004357A5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</w:tcPr>
          <w:p w:rsidR="004357A5" w:rsidRPr="00736F41" w:rsidRDefault="004357A5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357A5" w:rsidRPr="00736F41" w:rsidRDefault="004357A5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515C2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4357A5" w:rsidRPr="00736F41" w:rsidRDefault="004357A5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</w:t>
            </w:r>
          </w:p>
        </w:tc>
      </w:tr>
      <w:tr w:rsidR="007557EC" w:rsidRPr="002842A5" w:rsidTr="00BB30DE">
        <w:tc>
          <w:tcPr>
            <w:tcW w:w="456" w:type="dxa"/>
          </w:tcPr>
          <w:p w:rsidR="007557EC" w:rsidRDefault="007557EC" w:rsidP="007557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376" w:type="dxa"/>
          </w:tcPr>
          <w:p w:rsidR="007557EC" w:rsidRPr="00736F41" w:rsidRDefault="007557EC" w:rsidP="00755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CAMOMILE-ТОКСО–G/М </w:t>
            </w:r>
          </w:p>
        </w:tc>
        <w:tc>
          <w:tcPr>
            <w:tcW w:w="6662" w:type="dxa"/>
          </w:tcPr>
          <w:p w:rsidR="007557EC" w:rsidRPr="00736F41" w:rsidRDefault="007557EC" w:rsidP="007557E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 реагентов  для выявления  антител класса  G и  М   к Toxoplasma gondii в сыворотке крови  методом иммуноферментного анализа.</w:t>
            </w:r>
          </w:p>
        </w:tc>
        <w:tc>
          <w:tcPr>
            <w:tcW w:w="992" w:type="dxa"/>
          </w:tcPr>
          <w:p w:rsidR="007557EC" w:rsidRPr="00736F41" w:rsidRDefault="007557EC" w:rsidP="00755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76" w:type="dxa"/>
          </w:tcPr>
          <w:p w:rsidR="007557EC" w:rsidRPr="00736F41" w:rsidRDefault="007557EC" w:rsidP="00755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57EC" w:rsidRPr="00736F41" w:rsidRDefault="007557EC" w:rsidP="00755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73 440</w:t>
            </w:r>
          </w:p>
        </w:tc>
        <w:tc>
          <w:tcPr>
            <w:tcW w:w="1276" w:type="dxa"/>
          </w:tcPr>
          <w:p w:rsidR="007557EC" w:rsidRPr="00736F41" w:rsidRDefault="007557EC" w:rsidP="00755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440 640</w:t>
            </w:r>
          </w:p>
        </w:tc>
      </w:tr>
      <w:tr w:rsidR="007557EC" w:rsidRPr="002842A5" w:rsidTr="00BB30DE">
        <w:tc>
          <w:tcPr>
            <w:tcW w:w="456" w:type="dxa"/>
          </w:tcPr>
          <w:p w:rsidR="007557EC" w:rsidRDefault="007557EC" w:rsidP="007557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376" w:type="dxa"/>
          </w:tcPr>
          <w:p w:rsidR="007557EC" w:rsidRPr="00736F41" w:rsidRDefault="007557EC" w:rsidP="00755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CAMOMILE-ЛИСТЕРИ-О-G. </w:t>
            </w:r>
          </w:p>
        </w:tc>
        <w:tc>
          <w:tcPr>
            <w:tcW w:w="6662" w:type="dxa"/>
          </w:tcPr>
          <w:p w:rsidR="007557EC" w:rsidRPr="00736F41" w:rsidRDefault="007557EC" w:rsidP="007557E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 реагентов для выявления антител класса G к Listeria monocytogenes в сыворотке крови  методом иммуноферментного анализа</w:t>
            </w:r>
          </w:p>
        </w:tc>
        <w:tc>
          <w:tcPr>
            <w:tcW w:w="992" w:type="dxa"/>
          </w:tcPr>
          <w:p w:rsidR="007557EC" w:rsidRPr="00736F41" w:rsidRDefault="007557EC" w:rsidP="00755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76" w:type="dxa"/>
          </w:tcPr>
          <w:p w:rsidR="007557EC" w:rsidRDefault="007557EC" w:rsidP="007557E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57EC" w:rsidRPr="00736F41" w:rsidRDefault="007557EC" w:rsidP="00755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76 194</w:t>
            </w:r>
          </w:p>
        </w:tc>
        <w:tc>
          <w:tcPr>
            <w:tcW w:w="1276" w:type="dxa"/>
          </w:tcPr>
          <w:p w:rsidR="007557EC" w:rsidRPr="00736F41" w:rsidRDefault="007557EC" w:rsidP="00755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457 164</w:t>
            </w:r>
          </w:p>
        </w:tc>
      </w:tr>
      <w:bookmarkEnd w:id="0"/>
      <w:tr w:rsidR="00180732" w:rsidTr="00BB30DE">
        <w:tc>
          <w:tcPr>
            <w:tcW w:w="456" w:type="dxa"/>
          </w:tcPr>
          <w:p w:rsidR="00180732" w:rsidRDefault="00180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376" w:type="dxa"/>
          </w:tcPr>
          <w:p w:rsidR="00180732" w:rsidRPr="00736F41" w:rsidRDefault="00180732" w:rsidP="00A55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Вектогеп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В-</w:t>
            </w:r>
            <w:proofErr w:type="spellStart"/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HBs</w:t>
            </w:r>
            <w:proofErr w:type="spellEnd"/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-антиген (комплект-3) </w:t>
            </w:r>
          </w:p>
        </w:tc>
        <w:tc>
          <w:tcPr>
            <w:tcW w:w="6662" w:type="dxa"/>
          </w:tcPr>
          <w:p w:rsidR="00180732" w:rsidRPr="00736F41" w:rsidRDefault="001807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иммуноферментного выявления </w:t>
            </w: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HbsAg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(одностадийная постановка), в сыворотке (плазме) крови.</w:t>
            </w:r>
          </w:p>
        </w:tc>
        <w:tc>
          <w:tcPr>
            <w:tcW w:w="992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76" w:type="dxa"/>
          </w:tcPr>
          <w:p w:rsidR="00180732" w:rsidRDefault="00180732" w:rsidP="00180732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37 400</w:t>
            </w:r>
          </w:p>
        </w:tc>
        <w:tc>
          <w:tcPr>
            <w:tcW w:w="1276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187 000</w:t>
            </w:r>
          </w:p>
        </w:tc>
      </w:tr>
      <w:tr w:rsidR="00180732" w:rsidTr="00BB30DE">
        <w:tc>
          <w:tcPr>
            <w:tcW w:w="456" w:type="dxa"/>
          </w:tcPr>
          <w:p w:rsidR="00180732" w:rsidRDefault="00180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376" w:type="dxa"/>
          </w:tcPr>
          <w:p w:rsidR="00180732" w:rsidRPr="00736F41" w:rsidRDefault="00180732" w:rsidP="00A55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Вектогеп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В-</w:t>
            </w:r>
            <w:proofErr w:type="spellStart"/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HBs</w:t>
            </w:r>
            <w:proofErr w:type="spellEnd"/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-антиген-подтверждающий тест) (комплект 1) </w:t>
            </w:r>
          </w:p>
        </w:tc>
        <w:tc>
          <w:tcPr>
            <w:tcW w:w="6662" w:type="dxa"/>
          </w:tcPr>
          <w:p w:rsidR="00180732" w:rsidRPr="00736F41" w:rsidRDefault="001807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иммуноферментного подтверждения присутствия </w:t>
            </w: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sAg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(одностадийная постановка), сыворотка, плазма.</w:t>
            </w:r>
          </w:p>
        </w:tc>
        <w:tc>
          <w:tcPr>
            <w:tcW w:w="992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76" w:type="dxa"/>
          </w:tcPr>
          <w:p w:rsidR="00180732" w:rsidRDefault="00180732" w:rsidP="00180732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50 752</w:t>
            </w:r>
          </w:p>
        </w:tc>
        <w:tc>
          <w:tcPr>
            <w:tcW w:w="1276" w:type="dxa"/>
          </w:tcPr>
          <w:p w:rsidR="00180732" w:rsidRPr="00736F41" w:rsidRDefault="00BD7AA6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253760</w:t>
            </w:r>
          </w:p>
        </w:tc>
      </w:tr>
      <w:tr w:rsidR="00180732" w:rsidTr="00BB30DE">
        <w:tc>
          <w:tcPr>
            <w:tcW w:w="456" w:type="dxa"/>
          </w:tcPr>
          <w:p w:rsidR="00180732" w:rsidRDefault="00180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376" w:type="dxa"/>
          </w:tcPr>
          <w:p w:rsidR="00180732" w:rsidRPr="00736F41" w:rsidRDefault="00180732" w:rsidP="00A55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Бест анти-ВГС (комплект 2) </w:t>
            </w:r>
          </w:p>
        </w:tc>
        <w:tc>
          <w:tcPr>
            <w:tcW w:w="6662" w:type="dxa"/>
          </w:tcPr>
          <w:p w:rsidR="00180732" w:rsidRPr="00736F41" w:rsidRDefault="001807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реагентов для иммуноферментного выявления иммуноглобулинов классов G и М к вирусу гепатита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сыворотке (плазме) крови</w:t>
            </w:r>
          </w:p>
        </w:tc>
        <w:tc>
          <w:tcPr>
            <w:tcW w:w="992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76" w:type="dxa"/>
          </w:tcPr>
          <w:p w:rsidR="00180732" w:rsidRDefault="00180732" w:rsidP="00180732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35 720</w:t>
            </w:r>
          </w:p>
        </w:tc>
        <w:tc>
          <w:tcPr>
            <w:tcW w:w="1276" w:type="dxa"/>
          </w:tcPr>
          <w:p w:rsidR="00180732" w:rsidRPr="00736F41" w:rsidRDefault="00180732" w:rsidP="00BD7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178 60</w:t>
            </w:r>
            <w:r w:rsidR="00BD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732" w:rsidTr="00BB30DE">
        <w:tc>
          <w:tcPr>
            <w:tcW w:w="456" w:type="dxa"/>
          </w:tcPr>
          <w:p w:rsidR="00180732" w:rsidRDefault="00180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376" w:type="dxa"/>
          </w:tcPr>
          <w:p w:rsidR="00180732" w:rsidRPr="00736F41" w:rsidRDefault="00180732" w:rsidP="00A55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Бест анти-ВГС-подтверждающий тест </w:t>
            </w:r>
          </w:p>
        </w:tc>
        <w:tc>
          <w:tcPr>
            <w:tcW w:w="6662" w:type="dxa"/>
          </w:tcPr>
          <w:p w:rsidR="00180732" w:rsidRPr="00736F41" w:rsidRDefault="001807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реагентов для иммуноферментного подтверждения наличия иммуноглобулинов классов G и М к вирусу гепатита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сыворотке (плазме) крови.</w:t>
            </w:r>
          </w:p>
        </w:tc>
        <w:tc>
          <w:tcPr>
            <w:tcW w:w="992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76" w:type="dxa"/>
          </w:tcPr>
          <w:p w:rsidR="00180732" w:rsidRDefault="00180732" w:rsidP="00180732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56 663</w:t>
            </w:r>
          </w:p>
        </w:tc>
        <w:tc>
          <w:tcPr>
            <w:tcW w:w="1276" w:type="dxa"/>
          </w:tcPr>
          <w:p w:rsidR="00180732" w:rsidRPr="00736F41" w:rsidRDefault="00180732" w:rsidP="00BD7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283 31</w:t>
            </w:r>
            <w:r w:rsidR="00BD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80732" w:rsidTr="00BB30DE">
        <w:tc>
          <w:tcPr>
            <w:tcW w:w="456" w:type="dxa"/>
          </w:tcPr>
          <w:p w:rsidR="00180732" w:rsidRDefault="00180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376" w:type="dxa"/>
          </w:tcPr>
          <w:p w:rsidR="00180732" w:rsidRPr="00736F41" w:rsidRDefault="00180732" w:rsidP="00A55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ВектоЦМВ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:rsidR="00180732" w:rsidRPr="00736F41" w:rsidRDefault="001807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цитомегаловирусу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сыворотке (плазме) крови.</w:t>
            </w:r>
          </w:p>
        </w:tc>
        <w:tc>
          <w:tcPr>
            <w:tcW w:w="992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76" w:type="dxa"/>
          </w:tcPr>
          <w:p w:rsidR="00180732" w:rsidRDefault="00180732" w:rsidP="00180732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68 787</w:t>
            </w:r>
          </w:p>
        </w:tc>
        <w:tc>
          <w:tcPr>
            <w:tcW w:w="1276" w:type="dxa"/>
          </w:tcPr>
          <w:p w:rsidR="00180732" w:rsidRPr="00736F41" w:rsidRDefault="00180732" w:rsidP="00BD7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343 93</w:t>
            </w:r>
            <w:r w:rsidR="00BD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80732" w:rsidTr="00BB30DE">
        <w:tc>
          <w:tcPr>
            <w:tcW w:w="456" w:type="dxa"/>
          </w:tcPr>
          <w:p w:rsidR="00180732" w:rsidRDefault="00180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376" w:type="dxa"/>
          </w:tcPr>
          <w:p w:rsidR="00180732" w:rsidRPr="00736F41" w:rsidRDefault="00180732" w:rsidP="00A55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ВектоЦМВ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:rsidR="00180732" w:rsidRPr="00736F41" w:rsidRDefault="001807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иммуноферментного выявления иммуноглобулинов класса G к </w:t>
            </w: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цитомегаловирусу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сыворотке (плазме) крови.</w:t>
            </w:r>
          </w:p>
        </w:tc>
        <w:tc>
          <w:tcPr>
            <w:tcW w:w="992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76" w:type="dxa"/>
          </w:tcPr>
          <w:p w:rsidR="00180732" w:rsidRDefault="00180732" w:rsidP="00180732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66 067</w:t>
            </w:r>
          </w:p>
        </w:tc>
        <w:tc>
          <w:tcPr>
            <w:tcW w:w="1276" w:type="dxa"/>
          </w:tcPr>
          <w:p w:rsidR="00180732" w:rsidRPr="00736F41" w:rsidRDefault="00180732" w:rsidP="00BD7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330 33</w:t>
            </w:r>
            <w:r w:rsidR="00BD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80732" w:rsidTr="00BB30DE">
        <w:tc>
          <w:tcPr>
            <w:tcW w:w="456" w:type="dxa"/>
          </w:tcPr>
          <w:p w:rsidR="00180732" w:rsidRDefault="00180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376" w:type="dxa"/>
          </w:tcPr>
          <w:p w:rsidR="00180732" w:rsidRPr="00736F41" w:rsidRDefault="00180732" w:rsidP="00A55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CAMOMILE-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ХЛАМИ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-G/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62" w:type="dxa"/>
          </w:tcPr>
          <w:p w:rsidR="00180732" w:rsidRPr="00736F41" w:rsidRDefault="001807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выявления антител классов G и A к </w:t>
            </w: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Chlamydia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trachomatis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методом иммуноферментного анализа</w:t>
            </w:r>
          </w:p>
        </w:tc>
        <w:tc>
          <w:tcPr>
            <w:tcW w:w="992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76" w:type="dxa"/>
          </w:tcPr>
          <w:p w:rsidR="00180732" w:rsidRDefault="00180732" w:rsidP="00180732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68 850</w:t>
            </w:r>
          </w:p>
        </w:tc>
        <w:tc>
          <w:tcPr>
            <w:tcW w:w="1276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344 250</w:t>
            </w:r>
          </w:p>
        </w:tc>
      </w:tr>
      <w:tr w:rsidR="00180732" w:rsidTr="00BB30DE">
        <w:tc>
          <w:tcPr>
            <w:tcW w:w="456" w:type="dxa"/>
          </w:tcPr>
          <w:p w:rsidR="00180732" w:rsidRDefault="00180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376" w:type="dxa"/>
          </w:tcPr>
          <w:p w:rsidR="00180732" w:rsidRPr="00736F41" w:rsidRDefault="00180732" w:rsidP="00A55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ХламиБест С. Trachomatis – IgM </w:t>
            </w:r>
          </w:p>
        </w:tc>
        <w:tc>
          <w:tcPr>
            <w:tcW w:w="6662" w:type="dxa"/>
          </w:tcPr>
          <w:p w:rsidR="00180732" w:rsidRPr="00736F41" w:rsidRDefault="001807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иммуноферментного выявления </w:t>
            </w: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видоспецифических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иммуноглобулинов класса М к </w:t>
            </w: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Chlamydia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trachomatis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сыворотка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лазма</w:t>
            </w:r>
            <w:proofErr w:type="spellEnd"/>
          </w:p>
        </w:tc>
        <w:tc>
          <w:tcPr>
            <w:tcW w:w="992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76" w:type="dxa"/>
          </w:tcPr>
          <w:p w:rsidR="00180732" w:rsidRDefault="00180732" w:rsidP="00180732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65 037</w:t>
            </w:r>
          </w:p>
        </w:tc>
        <w:tc>
          <w:tcPr>
            <w:tcW w:w="1276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325 185</w:t>
            </w:r>
          </w:p>
        </w:tc>
      </w:tr>
      <w:tr w:rsidR="00180732" w:rsidTr="00BB30DE">
        <w:tc>
          <w:tcPr>
            <w:tcW w:w="456" w:type="dxa"/>
          </w:tcPr>
          <w:p w:rsidR="00180732" w:rsidRDefault="00180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376" w:type="dxa"/>
          </w:tcPr>
          <w:p w:rsidR="00180732" w:rsidRPr="00736F41" w:rsidRDefault="00180732" w:rsidP="00A55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ВектоВПГ-1,2 – </w:t>
            </w: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662" w:type="dxa"/>
          </w:tcPr>
          <w:p w:rsidR="00180732" w:rsidRPr="00736F41" w:rsidRDefault="001807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реагентов для иммуноферментного выявления иммуноглобулинов класса G к вирусу простого герпеса 1 и 2 типов в сыворотке (плазме) крови.</w:t>
            </w:r>
          </w:p>
        </w:tc>
        <w:tc>
          <w:tcPr>
            <w:tcW w:w="992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76" w:type="dxa"/>
          </w:tcPr>
          <w:p w:rsidR="00180732" w:rsidRDefault="00180732" w:rsidP="00180732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66 176</w:t>
            </w:r>
          </w:p>
        </w:tc>
        <w:tc>
          <w:tcPr>
            <w:tcW w:w="1276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330 880</w:t>
            </w:r>
          </w:p>
        </w:tc>
      </w:tr>
      <w:tr w:rsidR="00180732" w:rsidTr="00BB30DE">
        <w:tc>
          <w:tcPr>
            <w:tcW w:w="456" w:type="dxa"/>
          </w:tcPr>
          <w:p w:rsidR="00180732" w:rsidRDefault="00180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376" w:type="dxa"/>
          </w:tcPr>
          <w:p w:rsidR="00180732" w:rsidRPr="00736F41" w:rsidRDefault="00180732" w:rsidP="00A55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ВектоВПГ</w:t>
            </w:r>
            <w:proofErr w:type="spell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</w:t>
            </w:r>
            <w:proofErr w:type="gramStart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662" w:type="dxa"/>
          </w:tcPr>
          <w:p w:rsidR="00180732" w:rsidRPr="00736F41" w:rsidRDefault="001807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реагентов для иммуноферментного выявления иммуноглобулинов класса М к вирусу простого герпеса 1 и 2 типов.</w:t>
            </w:r>
          </w:p>
        </w:tc>
        <w:tc>
          <w:tcPr>
            <w:tcW w:w="992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76" w:type="dxa"/>
          </w:tcPr>
          <w:p w:rsidR="00180732" w:rsidRDefault="00180732" w:rsidP="00180732">
            <w:pPr>
              <w:jc w:val="center"/>
            </w:pPr>
            <w:r w:rsidRPr="0094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80732" w:rsidRPr="00736F41" w:rsidRDefault="00180732" w:rsidP="0073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68 797</w:t>
            </w:r>
          </w:p>
        </w:tc>
        <w:tc>
          <w:tcPr>
            <w:tcW w:w="1276" w:type="dxa"/>
          </w:tcPr>
          <w:p w:rsidR="00180732" w:rsidRPr="00B4158D" w:rsidRDefault="00180732" w:rsidP="00BD7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36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343 98</w:t>
            </w:r>
            <w:r w:rsidR="00BD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842A5" w:rsidTr="00BB30DE">
        <w:tc>
          <w:tcPr>
            <w:tcW w:w="456" w:type="dxa"/>
          </w:tcPr>
          <w:p w:rsidR="002842A5" w:rsidRDefault="0028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376" w:type="dxa"/>
          </w:tcPr>
          <w:p w:rsidR="002842A5" w:rsidRPr="00736F41" w:rsidRDefault="00B014D8" w:rsidP="007128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Ларингоскоп с клинком детский размер 0-1</w:t>
            </w:r>
          </w:p>
        </w:tc>
        <w:tc>
          <w:tcPr>
            <w:tcW w:w="6662" w:type="dxa"/>
          </w:tcPr>
          <w:p w:rsidR="00966697" w:rsidRPr="00736F41" w:rsidRDefault="00966697" w:rsidP="009666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"Комплект состоит 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66697" w:rsidRPr="00736F41" w:rsidRDefault="00966697" w:rsidP="009666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1.Рукоять к ларингоскопу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KaWe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средняя, </w:t>
            </w:r>
          </w:p>
          <w:p w:rsidR="00966697" w:rsidRPr="00736F41" w:rsidRDefault="00966697" w:rsidP="009666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2. Клинок ларингоскопа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KaWe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изогнутый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Macintosh</w:t>
            </w:r>
            <w:proofErr w:type="spellEnd"/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6697" w:rsidRPr="00736F41" w:rsidRDefault="00966697" w:rsidP="009666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3. Клинок ларингоскопа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KaWe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изогнутый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Macintosh</w:t>
            </w:r>
            <w:proofErr w:type="spellEnd"/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6697" w:rsidRPr="00736F41" w:rsidRDefault="00966697" w:rsidP="009666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4. Клинок ларингоскопа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KaWe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изогнутый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Macintosh</w:t>
            </w:r>
            <w:proofErr w:type="spellEnd"/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6697" w:rsidRPr="00736F41" w:rsidRDefault="00966697" w:rsidP="009666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5. Кейс на 3 клинка и 1 рукоять, </w:t>
            </w:r>
          </w:p>
          <w:p w:rsidR="002842A5" w:rsidRPr="00736F41" w:rsidRDefault="002842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42A5" w:rsidRPr="00736F41" w:rsidRDefault="00B014D8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</w:tcPr>
          <w:p w:rsidR="002842A5" w:rsidRPr="00736F41" w:rsidRDefault="00B014D8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</w:tcPr>
          <w:p w:rsidR="002842A5" w:rsidRPr="00736F41" w:rsidRDefault="00B014D8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="00966697"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90</w:t>
            </w:r>
            <w:r w:rsidR="00515C2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</w:p>
        </w:tc>
        <w:tc>
          <w:tcPr>
            <w:tcW w:w="1276" w:type="dxa"/>
          </w:tcPr>
          <w:p w:rsidR="002842A5" w:rsidRPr="00736F41" w:rsidRDefault="00B014D8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="00515C2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="00966697"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80</w:t>
            </w:r>
            <w:r w:rsidR="00515C2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</w:p>
        </w:tc>
      </w:tr>
      <w:tr w:rsidR="00966697" w:rsidTr="00BB30DE">
        <w:tc>
          <w:tcPr>
            <w:tcW w:w="456" w:type="dxa"/>
          </w:tcPr>
          <w:p w:rsidR="00966697" w:rsidRDefault="00966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376" w:type="dxa"/>
          </w:tcPr>
          <w:p w:rsidR="00966697" w:rsidRPr="00736F41" w:rsidRDefault="00966697" w:rsidP="0071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Экспресс т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ест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ВИЧ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½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</w:p>
        </w:tc>
        <w:tc>
          <w:tcPr>
            <w:tcW w:w="6662" w:type="dxa"/>
          </w:tcPr>
          <w:p w:rsidR="00966697" w:rsidRPr="00736F41" w:rsidRDefault="00966697" w:rsidP="0071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Экспресс-тест на ВИЧ HIV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  (антиген / антитело)  —  экспресс-тест 4-го поколения. Простой быстрый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тест для одновременного качественного выявления р24 антигена ВИЧ и антител к 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ВИЧ-1, ВИЧ-1 группы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 ВИЧ-2 в сыворотке, плазме или цельной крови. Тест  ВИЧ антиген /антитело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выявлящий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 ВИЧ-инфекцию в ранней стадии, еще до появления антител, в так называемый период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серонегативного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окна. Экспресс-тест на ВИЧ HIV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  (антиген / антитело)  — набор для качественного иммунологического анализа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на антитела к р24 антигена ВИЧ и антител к ВИЧ-1, ВИЧ-1 группы</w:t>
            </w: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и ВИЧ-2 в сыворотке, плазме и цельной крови человека с визуальной оценкой результата. Экспресс-тест на ВИЧ HIV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тест обладающий  гибкостью в использовании: в качестве исследуемого образца можно тестировать цельную кровь, сыворотку или плазму, используя капиллярную или венозную кровь.</w:t>
            </w:r>
          </w:p>
          <w:p w:rsidR="00966697" w:rsidRPr="00736F41" w:rsidRDefault="00966697" w:rsidP="007128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Экспресс-тест на ВИЧ HIV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отличался простотой постановки и учета результата анализа: одношаговая процедура при использовании сыворотки/плазмы крови, или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двухшаговая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процедура при использовании цельной крови позволяющий визуально определить по наличию или отсутствию окрашенной полосы в зоне чтения результата тест-полоски наличие или отсутствие в образце от пациента антител к ВИЧ в течение 15 минут.</w:t>
            </w:r>
            <w:proofErr w:type="gram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Ag (HIV Ag/Ab) 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73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966697" w:rsidRPr="00736F41" w:rsidRDefault="00966697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6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966697" w:rsidRPr="00736F41" w:rsidRDefault="00966697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966697" w:rsidRPr="00736F41" w:rsidRDefault="00966697" w:rsidP="0051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76" w:type="dxa"/>
          </w:tcPr>
          <w:p w:rsidR="00966697" w:rsidRPr="00736F41" w:rsidRDefault="00966697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sz w:val="20"/>
                <w:szCs w:val="20"/>
              </w:rPr>
              <w:t>2 000 000</w:t>
            </w:r>
          </w:p>
        </w:tc>
      </w:tr>
      <w:tr w:rsidR="00966697" w:rsidTr="00BB30DE">
        <w:tc>
          <w:tcPr>
            <w:tcW w:w="456" w:type="dxa"/>
          </w:tcPr>
          <w:p w:rsidR="00966697" w:rsidRDefault="00966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48</w:t>
            </w:r>
          </w:p>
        </w:tc>
        <w:tc>
          <w:tcPr>
            <w:tcW w:w="3376" w:type="dxa"/>
          </w:tcPr>
          <w:p w:rsidR="00966697" w:rsidRPr="00736F41" w:rsidRDefault="00D566C3" w:rsidP="007128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Весы  детские медицинские с ростомером</w:t>
            </w:r>
          </w:p>
        </w:tc>
        <w:tc>
          <w:tcPr>
            <w:tcW w:w="6662" w:type="dxa"/>
          </w:tcPr>
          <w:p w:rsidR="00966697" w:rsidRPr="00736F41" w:rsidRDefault="00712883" w:rsidP="001C27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Детские весы помогут осуществлять постоянный </w:t>
            </w:r>
            <w:proofErr w:type="gramStart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прибавкой веса ребенка в первые годы его жизни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6F41">
              <w:rPr>
                <w:rStyle w:val="a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Электронные детские весы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 автономным питанием предназначены для взвешивания новорожденных и грудных детей массой до 15 кг в детских медицинских учреждениях, а также в домашних условиях. 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Электронные детские весы обладают повышенной точностью взвешивания, они надежны, компактны и просты в эксплуатации.</w:t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66697" w:rsidRPr="00736F41" w:rsidRDefault="00712883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</w:tcPr>
          <w:p w:rsidR="00966697" w:rsidRPr="00736F41" w:rsidRDefault="00180732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</w:tcPr>
          <w:p w:rsidR="00966697" w:rsidRPr="00736F41" w:rsidRDefault="00180732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120</w:t>
            </w:r>
            <w:r w:rsidR="00515C2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712883"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</w:p>
        </w:tc>
        <w:tc>
          <w:tcPr>
            <w:tcW w:w="1276" w:type="dxa"/>
          </w:tcPr>
          <w:p w:rsidR="00966697" w:rsidRPr="00736F41" w:rsidRDefault="00180732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3 000 000</w:t>
            </w:r>
          </w:p>
        </w:tc>
      </w:tr>
      <w:tr w:rsidR="00966697" w:rsidTr="00BB30DE">
        <w:tc>
          <w:tcPr>
            <w:tcW w:w="456" w:type="dxa"/>
          </w:tcPr>
          <w:p w:rsidR="00966697" w:rsidRDefault="00B55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376" w:type="dxa"/>
          </w:tcPr>
          <w:p w:rsidR="00966697" w:rsidRPr="00736F41" w:rsidRDefault="00180732" w:rsidP="007A57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Емкость-контейнер для дезинфекции и </w:t>
            </w:r>
            <w:proofErr w:type="spellStart"/>
            <w:r w:rsidRPr="0018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180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обработки ЕДПО</w:t>
            </w:r>
            <w:r w:rsidR="004A17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:rsidR="00180732" w:rsidRPr="004A17EE" w:rsidRDefault="004A17EE" w:rsidP="00180732">
            <w:pPr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A17EE"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контейнер для дезинфекции и </w:t>
            </w:r>
            <w:proofErr w:type="spellStart"/>
            <w:r w:rsidRPr="004A17EE"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предстерилизационной</w:t>
            </w:r>
            <w:proofErr w:type="spellEnd"/>
            <w:r w:rsidRPr="004A17EE"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обработки</w:t>
            </w:r>
            <w:r w:rsidR="007A574D"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="007A574D" w:rsidRPr="007A574D"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10 литров</w:t>
            </w:r>
            <w:r w:rsidR="007A574D"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966697" w:rsidRPr="00736F41" w:rsidRDefault="009666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697" w:rsidRPr="00736F41" w:rsidRDefault="00712883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</w:tcPr>
          <w:p w:rsidR="00966697" w:rsidRPr="00F07042" w:rsidRDefault="00F07042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:rsidR="00966697" w:rsidRPr="00736F41" w:rsidRDefault="00F07042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4A17E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="00515C2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712883"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</w:p>
        </w:tc>
        <w:tc>
          <w:tcPr>
            <w:tcW w:w="1276" w:type="dxa"/>
          </w:tcPr>
          <w:p w:rsidR="00966697" w:rsidRPr="00736F41" w:rsidRDefault="00F07042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515C2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712883" w:rsidRPr="00736F4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</w:p>
        </w:tc>
      </w:tr>
      <w:tr w:rsidR="004A17EE" w:rsidTr="00BB30DE">
        <w:tc>
          <w:tcPr>
            <w:tcW w:w="456" w:type="dxa"/>
          </w:tcPr>
          <w:p w:rsidR="004A17EE" w:rsidRDefault="004A1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376" w:type="dxa"/>
          </w:tcPr>
          <w:p w:rsidR="004A17EE" w:rsidRPr="00180732" w:rsidRDefault="004A17EE" w:rsidP="007128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Клеенка медицинская в рулонах</w:t>
            </w:r>
          </w:p>
        </w:tc>
        <w:tc>
          <w:tcPr>
            <w:tcW w:w="6662" w:type="dxa"/>
          </w:tcPr>
          <w:p w:rsidR="004A17EE" w:rsidRPr="004A17EE" w:rsidRDefault="004A17EE" w:rsidP="00F07042">
            <w:pPr>
              <w:textAlignment w:val="baseline"/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A17EE"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Клеенка медицинская в рулонах</w:t>
            </w:r>
            <w:r>
              <w:rPr>
                <w:rFonts w:ascii="inherit" w:eastAsia="Times New Roman" w:hAnsi="inherit" w:cs="Arial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тканевая основа, </w:t>
            </w:r>
          </w:p>
        </w:tc>
        <w:tc>
          <w:tcPr>
            <w:tcW w:w="992" w:type="dxa"/>
          </w:tcPr>
          <w:p w:rsidR="004A17EE" w:rsidRPr="00F07042" w:rsidRDefault="00F07042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:rsidR="004A17EE" w:rsidRDefault="00F07042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450</w:t>
            </w:r>
          </w:p>
        </w:tc>
        <w:tc>
          <w:tcPr>
            <w:tcW w:w="1276" w:type="dxa"/>
          </w:tcPr>
          <w:p w:rsidR="004A17EE" w:rsidRDefault="00F07042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1800</w:t>
            </w:r>
          </w:p>
        </w:tc>
        <w:tc>
          <w:tcPr>
            <w:tcW w:w="1276" w:type="dxa"/>
          </w:tcPr>
          <w:p w:rsidR="004A17EE" w:rsidRDefault="00F07042" w:rsidP="00736F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810 000</w:t>
            </w:r>
          </w:p>
        </w:tc>
      </w:tr>
    </w:tbl>
    <w:p w:rsidR="00FB5BDB" w:rsidRDefault="00FB5BD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5B71" w:rsidRDefault="00435B7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5B71" w:rsidRDefault="00435B71" w:rsidP="00435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5B71" w:rsidRDefault="00435B71" w:rsidP="00435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5B71" w:rsidRPr="00372D0E" w:rsidRDefault="00435B71" w:rsidP="00435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 </w:t>
      </w:r>
    </w:p>
    <w:sectPr w:rsidR="00435B71" w:rsidRPr="00372D0E" w:rsidSect="00216CE4">
      <w:pgSz w:w="16838" w:h="11906" w:orient="landscape"/>
      <w:pgMar w:top="851" w:right="851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05CBD"/>
    <w:multiLevelType w:val="multilevel"/>
    <w:tmpl w:val="106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D04E49"/>
    <w:multiLevelType w:val="hybridMultilevel"/>
    <w:tmpl w:val="FC9A33F4"/>
    <w:lvl w:ilvl="0" w:tplc="222440C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DB"/>
    <w:rsid w:val="00001A92"/>
    <w:rsid w:val="00035102"/>
    <w:rsid w:val="00061AC5"/>
    <w:rsid w:val="000F58E7"/>
    <w:rsid w:val="0014132D"/>
    <w:rsid w:val="00180732"/>
    <w:rsid w:val="001C27B3"/>
    <w:rsid w:val="001E2490"/>
    <w:rsid w:val="00201EFF"/>
    <w:rsid w:val="002165F4"/>
    <w:rsid w:val="00216CE4"/>
    <w:rsid w:val="00251AA5"/>
    <w:rsid w:val="00275562"/>
    <w:rsid w:val="002842A5"/>
    <w:rsid w:val="002C427B"/>
    <w:rsid w:val="00372D0E"/>
    <w:rsid w:val="003B3A99"/>
    <w:rsid w:val="004357A5"/>
    <w:rsid w:val="00435B71"/>
    <w:rsid w:val="004450DC"/>
    <w:rsid w:val="004A17EE"/>
    <w:rsid w:val="00515C27"/>
    <w:rsid w:val="00553511"/>
    <w:rsid w:val="005A1677"/>
    <w:rsid w:val="006A16A7"/>
    <w:rsid w:val="00712883"/>
    <w:rsid w:val="00736F41"/>
    <w:rsid w:val="007557EC"/>
    <w:rsid w:val="00756F3F"/>
    <w:rsid w:val="007A574D"/>
    <w:rsid w:val="00825979"/>
    <w:rsid w:val="00880E02"/>
    <w:rsid w:val="00966697"/>
    <w:rsid w:val="009703C1"/>
    <w:rsid w:val="00990098"/>
    <w:rsid w:val="00A15365"/>
    <w:rsid w:val="00A55797"/>
    <w:rsid w:val="00A77C0D"/>
    <w:rsid w:val="00B014D8"/>
    <w:rsid w:val="00B4158D"/>
    <w:rsid w:val="00B55DC7"/>
    <w:rsid w:val="00B55FF6"/>
    <w:rsid w:val="00BB30DE"/>
    <w:rsid w:val="00BD7AA6"/>
    <w:rsid w:val="00C15BE5"/>
    <w:rsid w:val="00CB31EB"/>
    <w:rsid w:val="00D566C3"/>
    <w:rsid w:val="00DA5335"/>
    <w:rsid w:val="00DC03B9"/>
    <w:rsid w:val="00DE58BE"/>
    <w:rsid w:val="00E94C12"/>
    <w:rsid w:val="00F07042"/>
    <w:rsid w:val="00F07BC7"/>
    <w:rsid w:val="00F13EF4"/>
    <w:rsid w:val="00F520E9"/>
    <w:rsid w:val="00F87BFC"/>
    <w:rsid w:val="00FB1E4E"/>
    <w:rsid w:val="00F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8E7"/>
    <w:pPr>
      <w:spacing w:after="0" w:line="240" w:lineRule="auto"/>
    </w:pPr>
  </w:style>
  <w:style w:type="table" w:styleId="a4">
    <w:name w:val="Table Grid"/>
    <w:basedOn w:val="a1"/>
    <w:uiPriority w:val="59"/>
    <w:rsid w:val="00A1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128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8E7"/>
    <w:pPr>
      <w:spacing w:after="0" w:line="240" w:lineRule="auto"/>
    </w:pPr>
  </w:style>
  <w:style w:type="table" w:styleId="a4">
    <w:name w:val="Table Grid"/>
    <w:basedOn w:val="a1"/>
    <w:uiPriority w:val="59"/>
    <w:rsid w:val="00A1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12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439A-2383-4DE6-8A97-92E40A6D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13</Pages>
  <Words>4701</Words>
  <Characters>26800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Хамзаева</dc:creator>
  <cp:lastModifiedBy>3</cp:lastModifiedBy>
  <cp:revision>26</cp:revision>
  <dcterms:created xsi:type="dcterms:W3CDTF">2024-07-29T12:27:00Z</dcterms:created>
  <dcterms:modified xsi:type="dcterms:W3CDTF">2024-08-09T09:09:00Z</dcterms:modified>
</cp:coreProperties>
</file>